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60"/>
        <w:gridCol w:w="2081"/>
      </w:tblGrid>
      <w:tr w:rsidR="000735C9" w:rsidTr="006A29FA">
        <w:trPr>
          <w:trHeight w:val="532"/>
          <w:jc w:val="center"/>
        </w:trPr>
        <w:tc>
          <w:tcPr>
            <w:tcW w:w="2364" w:type="dxa"/>
          </w:tcPr>
          <w:p w:rsidR="000735C9" w:rsidRDefault="00D223BC" w:rsidP="002475E5">
            <w:r>
              <w:t>Funkcja liniowa</w:t>
            </w:r>
          </w:p>
        </w:tc>
        <w:tc>
          <w:tcPr>
            <w:tcW w:w="2949" w:type="dxa"/>
            <w:shd w:val="clear" w:color="auto" w:fill="auto"/>
          </w:tcPr>
          <w:p w:rsidR="000735C9" w:rsidRDefault="007338C7" w:rsidP="002475E5">
            <w:r>
              <w:t>Układy równań liniowych</w:t>
            </w:r>
          </w:p>
        </w:tc>
        <w:tc>
          <w:tcPr>
            <w:tcW w:w="346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6A29FA">
        <w:trPr>
          <w:trHeight w:val="1650"/>
          <w:jc w:val="center"/>
        </w:trPr>
        <w:tc>
          <w:tcPr>
            <w:tcW w:w="8773" w:type="dxa"/>
            <w:gridSpan w:val="3"/>
          </w:tcPr>
          <w:p w:rsidR="00D223BC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 metodą podstawiania.</w:t>
            </w:r>
          </w:p>
          <w:p w:rsidR="00EB32ED" w:rsidRP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2x-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3+y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-x+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y=2</m:t>
                        </m:r>
                      </m:e>
                    </m:eqArr>
                  </m:e>
                </m:d>
              </m:oMath>
            </m:oMathPara>
          </w:p>
          <w:p w:rsidR="00D223BC" w:rsidRPr="00EB32ED" w:rsidRDefault="00D223B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338C7" w:rsidRPr="00581487" w:rsidRDefault="007338C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D223BC" w:rsidRDefault="007338C7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Upraszcza równania.</w:t>
            </w:r>
          </w:p>
          <w:p w:rsidR="007338C7" w:rsidRDefault="007338C7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wzór na niewiadomą x lub y.</w:t>
            </w:r>
          </w:p>
          <w:p w:rsidR="007338C7" w:rsidRDefault="007338C7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Podstawia utrzymany wzór pod odpowiednią zmienną w drugim równaniu.</w:t>
            </w:r>
          </w:p>
          <w:p w:rsidR="007338C7" w:rsidRDefault="007338C7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Oblicza niewiadomą.</w:t>
            </w:r>
          </w:p>
          <w:p w:rsidR="007338C7" w:rsidRPr="00D223BC" w:rsidRDefault="007338C7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5. Podstawia otrzymany wynik do pierwszego równania.</w:t>
            </w:r>
          </w:p>
        </w:tc>
      </w:tr>
      <w:tr w:rsidR="00581487" w:rsidTr="006A29FA">
        <w:trPr>
          <w:trHeight w:val="2211"/>
          <w:jc w:val="center"/>
        </w:trPr>
        <w:tc>
          <w:tcPr>
            <w:tcW w:w="8773" w:type="dxa"/>
            <w:gridSpan w:val="3"/>
          </w:tcPr>
          <w:p w:rsidR="007338C7" w:rsidRDefault="007338C7" w:rsidP="007338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układ równań metodą przeciwnych współczynników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358A8" w:rsidRPr="007338C7" w:rsidRDefault="007338C7" w:rsidP="007338C7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-9x+7y=12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y=2</m:t>
                        </m:r>
                      </m:e>
                    </m:eqArr>
                  </m:e>
                </m:d>
              </m:oMath>
            </m:oMathPara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Pr="008933D5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C3E1E" w:rsidRDefault="009C3E1E" w:rsidP="00C1433F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4B07FF" w:rsidRDefault="00E358A8" w:rsidP="004B07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4B07FF">
              <w:rPr>
                <w:rFonts w:ascii="Times New Roman" w:eastAsia="Times New Roman" w:hAnsi="Times New Roman" w:cs="Times New Roman"/>
                <w:sz w:val="16"/>
                <w:szCs w:val="16"/>
              </w:rPr>
              <w:t>Mnoży jedno z równań tak, aby przy danej zmiennej były przeciwne współczynniki.</w:t>
            </w:r>
          </w:p>
          <w:p w:rsidR="004B07FF" w:rsidRDefault="004B07FF" w:rsidP="004B07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Dodaje wyrazy stronami.</w:t>
            </w:r>
          </w:p>
          <w:p w:rsidR="004B07FF" w:rsidRDefault="004B07FF" w:rsidP="004B07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Oblicza jedną zmienną.</w:t>
            </w:r>
          </w:p>
          <w:p w:rsidR="004B07FF" w:rsidRPr="00E358A8" w:rsidRDefault="004B07FF" w:rsidP="004B07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 Podstawia wynik do jednego z równań i oblicza druga zmienną.</w:t>
            </w:r>
          </w:p>
          <w:p w:rsidR="00233DBC" w:rsidRDefault="00233DBC" w:rsidP="00E35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7FF" w:rsidRDefault="004B07FF" w:rsidP="00E35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7FF" w:rsidRDefault="004B07FF" w:rsidP="00E35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7FF" w:rsidRDefault="004B07FF" w:rsidP="00E35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7FF" w:rsidRPr="00E358A8" w:rsidRDefault="004B07FF" w:rsidP="00E35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26D" w:rsidTr="006A29FA">
        <w:trPr>
          <w:trHeight w:val="2661"/>
          <w:jc w:val="center"/>
        </w:trPr>
        <w:tc>
          <w:tcPr>
            <w:tcW w:w="8773" w:type="dxa"/>
            <w:gridSpan w:val="3"/>
          </w:tcPr>
          <w:p w:rsidR="004B07FF" w:rsidRDefault="004B07FF" w:rsidP="004B07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układ równań.</w:t>
            </w:r>
          </w:p>
          <w:p w:rsidR="004B07FF" w:rsidRPr="007338C7" w:rsidRDefault="004B07FF" w:rsidP="004B07F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x-y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x+y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2x+y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x+y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4B07FF" w:rsidRDefault="004B07FF" w:rsidP="004B07F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33DBC" w:rsidRDefault="00233DBC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6A29FA" w:rsidRDefault="006A29FA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6A29FA" w:rsidRDefault="006A29FA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6A29FA" w:rsidRDefault="006A29FA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6A29FA" w:rsidRDefault="006A29FA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6A29FA" w:rsidRDefault="006A29FA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6A29FA" w:rsidRDefault="006A29FA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75F08" w:rsidRPr="00912552" w:rsidRDefault="00F75F08" w:rsidP="00233DB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</w:tcPr>
          <w:p w:rsidR="006A29FA" w:rsidRDefault="00F75F08" w:rsidP="006A2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Upraszcza oba równania.</w:t>
            </w:r>
          </w:p>
          <w:p w:rsidR="00F75F08" w:rsidRPr="006A29FA" w:rsidRDefault="00F75F08" w:rsidP="006A2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Rozwiązuje układ dowolna metodą.</w:t>
            </w:r>
          </w:p>
          <w:p w:rsidR="006A29FA" w:rsidRDefault="006A29FA" w:rsidP="006A29FA"/>
        </w:tc>
      </w:tr>
    </w:tbl>
    <w:p w:rsidR="00A061C2" w:rsidRDefault="00A061C2"/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60"/>
        <w:gridCol w:w="2081"/>
      </w:tblGrid>
      <w:tr w:rsidR="00F75F08" w:rsidTr="004F29EE">
        <w:trPr>
          <w:trHeight w:val="532"/>
          <w:jc w:val="center"/>
        </w:trPr>
        <w:tc>
          <w:tcPr>
            <w:tcW w:w="2364" w:type="dxa"/>
          </w:tcPr>
          <w:p w:rsidR="00F75F08" w:rsidRDefault="00F75F08" w:rsidP="004F29EE">
            <w:r>
              <w:lastRenderedPageBreak/>
              <w:t>Funkcja liniowa</w:t>
            </w:r>
          </w:p>
        </w:tc>
        <w:tc>
          <w:tcPr>
            <w:tcW w:w="2949" w:type="dxa"/>
            <w:shd w:val="clear" w:color="auto" w:fill="auto"/>
          </w:tcPr>
          <w:p w:rsidR="00F75F08" w:rsidRDefault="00F75F08" w:rsidP="004F29EE">
            <w:r>
              <w:t>Układy równań liniowych</w:t>
            </w:r>
          </w:p>
        </w:tc>
        <w:tc>
          <w:tcPr>
            <w:tcW w:w="3460" w:type="dxa"/>
            <w:shd w:val="clear" w:color="auto" w:fill="auto"/>
          </w:tcPr>
          <w:p w:rsidR="00F75F08" w:rsidRPr="000735C9" w:rsidRDefault="00F75F08" w:rsidP="004F29E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F75F08" w:rsidRPr="000735C9" w:rsidRDefault="00F75F08" w:rsidP="004F29E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75F08" w:rsidTr="004F29EE">
        <w:trPr>
          <w:trHeight w:val="1650"/>
          <w:jc w:val="center"/>
        </w:trPr>
        <w:tc>
          <w:tcPr>
            <w:tcW w:w="8773" w:type="dxa"/>
            <w:gridSpan w:val="3"/>
          </w:tcPr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 metodą podstawiania.</w:t>
            </w:r>
          </w:p>
          <w:p w:rsidR="00F75F08" w:rsidRPr="007338C7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6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x-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1-2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=8</m:t>
                        </m:r>
                      </m:e>
                      <m:e>
                        <w:bookmarkStart w:id="0" w:name="_GoBack"/>
                        <w:bookmarkEnd w:id="0"/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x+y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=4</m:t>
                        </m:r>
                      </m:e>
                    </m:eqArr>
                  </m:e>
                </m:d>
              </m:oMath>
            </m:oMathPara>
          </w:p>
          <w:p w:rsidR="00F75F08" w:rsidRPr="00EB32ED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75F08" w:rsidRPr="00581487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Upraszcza równania.</w:t>
            </w: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wzór na niewiadomą x lub y.</w:t>
            </w: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Podstawia utrzymany wzór pod odpowiednią zmienną w drugim równaniu.</w:t>
            </w:r>
          </w:p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Oblicza niewiadomą.</w:t>
            </w:r>
          </w:p>
          <w:p w:rsidR="00F75F08" w:rsidRPr="00D223BC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5. Podstawia otrzymany wynik do pierwszego równania.</w:t>
            </w:r>
          </w:p>
        </w:tc>
      </w:tr>
      <w:tr w:rsidR="00F75F08" w:rsidTr="004F29EE">
        <w:trPr>
          <w:trHeight w:val="2211"/>
          <w:jc w:val="center"/>
        </w:trPr>
        <w:tc>
          <w:tcPr>
            <w:tcW w:w="8773" w:type="dxa"/>
            <w:gridSpan w:val="3"/>
          </w:tcPr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 metodą przeciwnych współczynników.</w:t>
            </w:r>
          </w:p>
          <w:p w:rsidR="00F75F08" w:rsidRPr="007338C7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y=12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+2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=-6</m:t>
                        </m:r>
                      </m:e>
                    </m:eqArr>
                  </m:e>
                </m:d>
              </m:oMath>
            </m:oMathPara>
          </w:p>
          <w:p w:rsidR="00F75F08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75F08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75F08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75F08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75F08" w:rsidRPr="008933D5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F75F08" w:rsidRDefault="00F75F08" w:rsidP="004F29EE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F75F0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Mnoży jedno z równań tak, aby przy danej zmiennej były przeciwne współczynniki.</w:t>
            </w:r>
          </w:p>
          <w:p w:rsidR="00F75F0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Dodaje wyrazy stronami.</w:t>
            </w:r>
          </w:p>
          <w:p w:rsidR="00F75F0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Oblicza jedną zmienną.</w:t>
            </w:r>
          </w:p>
          <w:p w:rsidR="00F75F08" w:rsidRPr="00E358A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 Podstawia wynik do jednego z równań i oblicza druga zmienną.</w:t>
            </w:r>
          </w:p>
          <w:p w:rsidR="00F75F0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5F0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5F0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5F0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5F08" w:rsidRPr="00E358A8" w:rsidRDefault="00F75F08" w:rsidP="004F2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5F08" w:rsidTr="004F29EE">
        <w:trPr>
          <w:trHeight w:val="2661"/>
          <w:jc w:val="center"/>
        </w:trPr>
        <w:tc>
          <w:tcPr>
            <w:tcW w:w="8773" w:type="dxa"/>
            <w:gridSpan w:val="3"/>
          </w:tcPr>
          <w:p w:rsidR="00F75F08" w:rsidRDefault="00F75F08" w:rsidP="004F29E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układ </w:t>
            </w:r>
            <w:r w:rsidR="005F2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równań.</w:t>
            </w:r>
          </w:p>
          <w:p w:rsidR="00F75F08" w:rsidRPr="007338C7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x-y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(x+y)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5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y+3x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=-4</m:t>
                        </m:r>
                      </m:e>
                    </m:eqArr>
                  </m:e>
                </m:d>
              </m:oMath>
            </m:oMathPara>
          </w:p>
          <w:p w:rsidR="00F75F08" w:rsidRDefault="00F75F08" w:rsidP="004F29E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75F08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  <w:p w:rsidR="00F75F08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  <w:p w:rsidR="00F75F08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  <w:p w:rsidR="00F75F08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  <w:p w:rsidR="00F75F08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  <w:p w:rsidR="00F75F08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  <w:p w:rsidR="00F75F08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  <w:p w:rsidR="00F75F08" w:rsidRPr="00912552" w:rsidRDefault="00F75F08" w:rsidP="004F29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</w:tcPr>
          <w:p w:rsidR="00F75F08" w:rsidRDefault="00F75F08" w:rsidP="004F2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Upraszcza oba równania.</w:t>
            </w:r>
          </w:p>
          <w:p w:rsidR="00F75F08" w:rsidRPr="006A29FA" w:rsidRDefault="00F75F08" w:rsidP="004F2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Rozwiązuje układ dowolna metodą.</w:t>
            </w:r>
          </w:p>
          <w:p w:rsidR="00F75F08" w:rsidRDefault="00F75F08" w:rsidP="004F29EE"/>
        </w:tc>
      </w:tr>
    </w:tbl>
    <w:p w:rsidR="00F75F08" w:rsidRDefault="00F75F08"/>
    <w:sectPr w:rsidR="00F75F08" w:rsidSect="00E358A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47AA4"/>
    <w:rsid w:val="000735C9"/>
    <w:rsid w:val="00233DBC"/>
    <w:rsid w:val="002475E5"/>
    <w:rsid w:val="002A1AB1"/>
    <w:rsid w:val="002E0DCE"/>
    <w:rsid w:val="0031226D"/>
    <w:rsid w:val="00330213"/>
    <w:rsid w:val="0037294A"/>
    <w:rsid w:val="00403D8A"/>
    <w:rsid w:val="004A349C"/>
    <w:rsid w:val="004A4369"/>
    <w:rsid w:val="004B07FF"/>
    <w:rsid w:val="004B3484"/>
    <w:rsid w:val="00532B36"/>
    <w:rsid w:val="0058146C"/>
    <w:rsid w:val="00581487"/>
    <w:rsid w:val="005A4EA0"/>
    <w:rsid w:val="005D493B"/>
    <w:rsid w:val="005F2328"/>
    <w:rsid w:val="00625DF8"/>
    <w:rsid w:val="00666EB5"/>
    <w:rsid w:val="006A29FA"/>
    <w:rsid w:val="00703EF6"/>
    <w:rsid w:val="007050B1"/>
    <w:rsid w:val="007338C7"/>
    <w:rsid w:val="007C3DF2"/>
    <w:rsid w:val="0086436E"/>
    <w:rsid w:val="008933D5"/>
    <w:rsid w:val="0090095F"/>
    <w:rsid w:val="00912552"/>
    <w:rsid w:val="009C3E1E"/>
    <w:rsid w:val="009F36B8"/>
    <w:rsid w:val="00A061C2"/>
    <w:rsid w:val="00A20760"/>
    <w:rsid w:val="00A30FE2"/>
    <w:rsid w:val="00A776E0"/>
    <w:rsid w:val="00AC7DEC"/>
    <w:rsid w:val="00B7459A"/>
    <w:rsid w:val="00C1433F"/>
    <w:rsid w:val="00C846B4"/>
    <w:rsid w:val="00CC1C2A"/>
    <w:rsid w:val="00CE04CB"/>
    <w:rsid w:val="00D05473"/>
    <w:rsid w:val="00D223BC"/>
    <w:rsid w:val="00DB5257"/>
    <w:rsid w:val="00DE54B2"/>
    <w:rsid w:val="00E358A8"/>
    <w:rsid w:val="00EA4319"/>
    <w:rsid w:val="00EB32ED"/>
    <w:rsid w:val="00F75F08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20</cp:revision>
  <cp:lastPrinted>2018-09-23T10:57:00Z</cp:lastPrinted>
  <dcterms:created xsi:type="dcterms:W3CDTF">2018-08-27T23:00:00Z</dcterms:created>
  <dcterms:modified xsi:type="dcterms:W3CDTF">2019-02-05T23:18:00Z</dcterms:modified>
</cp:coreProperties>
</file>