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4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2"/>
        <w:gridCol w:w="3544"/>
        <w:gridCol w:w="2552"/>
        <w:gridCol w:w="2506"/>
      </w:tblGrid>
      <w:tr w:rsidR="00940F69" w:rsidTr="00FB7DE3">
        <w:trPr>
          <w:trHeight w:val="532"/>
          <w:jc w:val="center"/>
        </w:trPr>
        <w:tc>
          <w:tcPr>
            <w:tcW w:w="2252" w:type="dxa"/>
          </w:tcPr>
          <w:p w:rsidR="000735C9" w:rsidRDefault="004726AE" w:rsidP="002475E5">
            <w:r>
              <w:t>Geometria analityczna</w:t>
            </w:r>
          </w:p>
        </w:tc>
        <w:tc>
          <w:tcPr>
            <w:tcW w:w="3544" w:type="dxa"/>
            <w:shd w:val="clear" w:color="auto" w:fill="auto"/>
          </w:tcPr>
          <w:p w:rsidR="000735C9" w:rsidRDefault="00FD6D03" w:rsidP="002475E5">
            <w:r>
              <w:t>Wzajemne położenie okręgu i prostej</w:t>
            </w:r>
          </w:p>
        </w:tc>
        <w:tc>
          <w:tcPr>
            <w:tcW w:w="2552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2506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581487" w:rsidTr="00F05A8E">
        <w:trPr>
          <w:trHeight w:val="1650"/>
          <w:jc w:val="center"/>
        </w:trPr>
        <w:tc>
          <w:tcPr>
            <w:tcW w:w="8348" w:type="dxa"/>
            <w:gridSpan w:val="3"/>
          </w:tcPr>
          <w:p w:rsidR="00E96765" w:rsidRDefault="00FD6D0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Podaj, ile punktów wspólnych z okręgiem o środku </w:t>
            </w:r>
            <w:r w:rsidR="009A15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S(7, 4)  </m:t>
              </m:r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promieniu 4 ma prosta o równaniu: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3x+4y-12=0</m:t>
              </m:r>
            </m:oMath>
          </w:p>
          <w:p w:rsidR="008606F0" w:rsidRDefault="008606F0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96765" w:rsidRPr="00D640A2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96765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96765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8B134B" w:rsidRDefault="008B134B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D0B5A" w:rsidRDefault="009D0B5A" w:rsidP="00B932AD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D0B5A" w:rsidRDefault="009D0B5A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8B134B" w:rsidRDefault="008B134B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05B1D" w:rsidRDefault="00505B1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05B1D" w:rsidRPr="00581487" w:rsidRDefault="00505B1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506" w:type="dxa"/>
          </w:tcPr>
          <w:p w:rsidR="00DA34AB" w:rsidRDefault="00484456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Równanie okręgu o środku </w:t>
            </w:r>
          </w:p>
          <w:p w:rsidR="00481C23" w:rsidRPr="00A025FA" w:rsidRDefault="00484456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w </w:t>
            </w:r>
            <w:r w:rsidR="00246FB6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punkcie </w:t>
            </w: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a, b</m:t>
                  </m:r>
                </m:e>
              </m:d>
            </m:oMath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 promieniu </w:t>
            </w:r>
            <w:r w:rsidR="00246F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r</m:t>
              </m:r>
            </m:oMath>
            <w:r w:rsidR="00DA34A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:</w:t>
            </w:r>
          </w:p>
          <w:p w:rsidR="00A025FA" w:rsidRPr="00650CF6" w:rsidRDefault="00B932AD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x-a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y-b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 xml:space="preserve"> r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</m:oMath>
            </m:oMathPara>
          </w:p>
          <w:p w:rsidR="00FD6D03" w:rsidRDefault="00FD6D03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D6D03" w:rsidRDefault="00FD6D03" w:rsidP="00FD6D0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Odległość punktu P</w:t>
            </w: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P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P</m:t>
                      </m:r>
                    </m:sub>
                  </m:sSub>
                </m:e>
              </m:d>
            </m:oMath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od prostej o równaniu </w:t>
            </w:r>
          </w:p>
          <w:p w:rsidR="00FD6D03" w:rsidRPr="00A025FA" w:rsidRDefault="00B932AD" w:rsidP="00FD6D0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Ax+By+C=0</m:t>
                    </m:r>
                  </m:e>
                </m:d>
              </m:oMath>
            </m:oMathPara>
          </w:p>
          <w:p w:rsidR="00FD6D03" w:rsidRPr="00B90E8C" w:rsidRDefault="00FD6D03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d=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|A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P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+B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P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+c|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  <w:p w:rsidR="00B90E8C" w:rsidRDefault="00B90E8C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B90E8C" w:rsidRPr="00940F69" w:rsidRDefault="00B90E8C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B932AD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18AAB7F" wp14:editId="0FE1EC39">
                  <wp:extent cx="418780" cy="418780"/>
                  <wp:effectExtent l="0" t="0" r="635" b="635"/>
                  <wp:docPr id="2" name="Obraz 2" descr="C:\Users\Beata Maciej\Downloads\frame (4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(4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816" cy="427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487" w:rsidTr="00F05A8E">
        <w:trPr>
          <w:trHeight w:val="1544"/>
          <w:jc w:val="center"/>
        </w:trPr>
        <w:tc>
          <w:tcPr>
            <w:tcW w:w="8348" w:type="dxa"/>
            <w:gridSpan w:val="3"/>
          </w:tcPr>
          <w:p w:rsidR="009A15CC" w:rsidRDefault="00FD6D03" w:rsidP="009A15CC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Prosta o równaniu</w:t>
            </w:r>
            <w:r w:rsidR="009A15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x+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 </m:t>
              </m:r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jest styczna do okręgu o środku w punkcie</w:t>
            </w:r>
            <w:r w:rsidR="00D56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(2, 1)</m:t>
              </m:r>
            </m:oMath>
            <w:r w:rsidR="00D56FBC">
              <w:rPr>
                <w:rFonts w:ascii="Times New Roman" w:eastAsia="Times New Roman" w:hAnsi="Times New Roman" w:cs="Times New Roman"/>
                <w:sz w:val="20"/>
                <w:szCs w:val="20"/>
              </w:rPr>
              <w:t>. Oblicz promień tego okręgu.</w:t>
            </w:r>
          </w:p>
          <w:p w:rsidR="00E358A8" w:rsidRDefault="00E358A8" w:rsidP="008606F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358A8" w:rsidRDefault="00E358A8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A29FA" w:rsidRDefault="006A29FA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606F0" w:rsidRDefault="008606F0" w:rsidP="00940F6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606F0" w:rsidRDefault="008606F0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D0B5A" w:rsidRDefault="009D0B5A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05B1D" w:rsidRDefault="00505B1D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05B1D" w:rsidRDefault="00505B1D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05B1D" w:rsidRDefault="00505B1D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05B1D" w:rsidRDefault="00505B1D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208E9" w:rsidRDefault="002208E9" w:rsidP="002208E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D52C4" w:rsidRPr="008933D5" w:rsidRDefault="002D52C4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06" w:type="dxa"/>
          </w:tcPr>
          <w:p w:rsidR="00DA34AB" w:rsidRDefault="0082795A" w:rsidP="002208E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82795A" w:rsidRPr="00DA34AB" w:rsidRDefault="0082795A" w:rsidP="002208E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75783E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F8424E3" wp14:editId="7B87D262">
                  <wp:extent cx="559124" cy="559124"/>
                  <wp:effectExtent l="0" t="0" r="0" b="0"/>
                  <wp:docPr id="6" name="Obraz 6" descr="C:\Users\Beata Maciej\Downloads\frame (4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(4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209" cy="569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26D" w:rsidTr="009D0B5A">
        <w:trPr>
          <w:trHeight w:val="3165"/>
          <w:jc w:val="center"/>
        </w:trPr>
        <w:tc>
          <w:tcPr>
            <w:tcW w:w="8348" w:type="dxa"/>
            <w:gridSpan w:val="3"/>
            <w:tcBorders>
              <w:bottom w:val="single" w:sz="4" w:space="0" w:color="auto"/>
            </w:tcBorders>
          </w:tcPr>
          <w:p w:rsidR="00D56FBC" w:rsidRDefault="00D56FBC" w:rsidP="00D56FB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Prosta o równaniu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3x+4y-5=0  </m:t>
              </m:r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jest styczna do okręgu o środku w punkcie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(-4, -2)</m:t>
              </m:r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56FBC" w:rsidRPr="00D56FBC" w:rsidRDefault="00D56FBC" w:rsidP="00D56FB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Oblicz promień tego okręgu.</w:t>
            </w:r>
          </w:p>
          <w:p w:rsidR="009D0B5A" w:rsidRDefault="009D0B5A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505B1D" w:rsidRDefault="00505B1D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505B1D" w:rsidRDefault="00505B1D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505B1D" w:rsidRDefault="00505B1D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D56FBC" w:rsidRDefault="00D56FBC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505B1D" w:rsidRDefault="00505B1D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505B1D" w:rsidRPr="00912552" w:rsidRDefault="00505B1D" w:rsidP="008D1A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9D0B5A" w:rsidRDefault="0082795A" w:rsidP="00A2040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82795A" w:rsidRDefault="0082795A" w:rsidP="00A2040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75783E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F8424E3" wp14:editId="7B87D262">
                  <wp:extent cx="559124" cy="559124"/>
                  <wp:effectExtent l="0" t="0" r="0" b="0"/>
                  <wp:docPr id="7" name="Obraz 7" descr="C:\Users\Beata Maciej\Downloads\frame (4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(4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209" cy="569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1978B3" w:rsidRPr="00F16BE8" w:rsidRDefault="001978B3" w:rsidP="00940F69">
            <w:pPr>
              <w:rPr>
                <w:sz w:val="16"/>
                <w:szCs w:val="16"/>
              </w:rPr>
            </w:pPr>
          </w:p>
        </w:tc>
      </w:tr>
      <w:tr w:rsidR="005A51A9" w:rsidTr="00B932AD">
        <w:trPr>
          <w:trHeight w:val="1650"/>
          <w:jc w:val="center"/>
        </w:trPr>
        <w:tc>
          <w:tcPr>
            <w:tcW w:w="8348" w:type="dxa"/>
            <w:gridSpan w:val="3"/>
          </w:tcPr>
          <w:p w:rsidR="00D56FBC" w:rsidRPr="00D56FBC" w:rsidRDefault="00D56FBC" w:rsidP="00D56FB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Prosta równoległa do osi OY przecina okrąg 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x+1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y+3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=100</m:t>
              </m:r>
            </m:oMath>
            <w:r w:rsidR="00605E55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w punktach A i B. Wyznacz równanie tej prostej jeśli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AB</m:t>
                  </m:r>
                </m:e>
              </m:d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=20</m:t>
              </m:r>
            </m:oMath>
          </w:p>
          <w:p w:rsidR="005A51A9" w:rsidRDefault="005A51A9" w:rsidP="00B932A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A51A9" w:rsidRDefault="005A51A9" w:rsidP="00B932A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A51A9" w:rsidRPr="00D640A2" w:rsidRDefault="005A51A9" w:rsidP="00B932A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A51A9" w:rsidRDefault="005A51A9" w:rsidP="00B932A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A51A9" w:rsidRDefault="005A51A9" w:rsidP="00B932A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A51A9" w:rsidRDefault="005A51A9" w:rsidP="00B932A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A51A9" w:rsidRDefault="005A51A9" w:rsidP="00B932A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A51A9" w:rsidRDefault="005A51A9" w:rsidP="00B932A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A51A9" w:rsidRDefault="005A51A9" w:rsidP="00B932A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A51A9" w:rsidRDefault="005A51A9" w:rsidP="00B932A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A51A9" w:rsidRDefault="005A51A9" w:rsidP="00B932A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A51A9" w:rsidRDefault="005A51A9" w:rsidP="00B932A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D2431F" w:rsidRDefault="00D2431F" w:rsidP="00B932A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A51A9" w:rsidRDefault="005A51A9" w:rsidP="00B932A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D2431F" w:rsidRDefault="00D2431F" w:rsidP="00B932A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A51A9" w:rsidRPr="00581487" w:rsidRDefault="005A51A9" w:rsidP="00B932A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506" w:type="dxa"/>
          </w:tcPr>
          <w:p w:rsidR="005A51A9" w:rsidRDefault="005A51A9" w:rsidP="00B932A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Równanie okręgu o środku </w:t>
            </w:r>
          </w:p>
          <w:p w:rsidR="005A51A9" w:rsidRPr="00A025FA" w:rsidRDefault="005A51A9" w:rsidP="00B932A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w  punkcie </w:t>
            </w: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a, b</m:t>
                  </m:r>
                </m:e>
              </m:d>
            </m:oMath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 promieniu  </w:t>
            </w:r>
            <m:oMath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r</m:t>
              </m:r>
            </m:oMath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:</w:t>
            </w:r>
          </w:p>
          <w:p w:rsidR="005A51A9" w:rsidRDefault="005A51A9" w:rsidP="00B932A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A51A9" w:rsidRPr="00650CF6" w:rsidRDefault="00B932AD" w:rsidP="00B932A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x-a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y-b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 xml:space="preserve"> r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</m:oMath>
            </m:oMathPara>
          </w:p>
          <w:p w:rsidR="005A51A9" w:rsidRDefault="005A51A9" w:rsidP="00B932A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90E8C" w:rsidRDefault="00B90E8C" w:rsidP="00B90E8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Wzory skróconego mnożenia:</w:t>
            </w:r>
          </w:p>
          <w:p w:rsidR="00B90E8C" w:rsidRPr="00505B1D" w:rsidRDefault="00B90E8C" w:rsidP="00B90E8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a+b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+2ab+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</m:oMath>
            </m:oMathPara>
          </w:p>
          <w:p w:rsidR="00B90E8C" w:rsidRPr="00FD6D03" w:rsidRDefault="00B90E8C" w:rsidP="00B90E8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a-b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-2ab+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</m:oMath>
            </m:oMathPara>
          </w:p>
          <w:p w:rsidR="005A51A9" w:rsidRPr="00940F69" w:rsidRDefault="005A51A9" w:rsidP="00B932A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D2431F" w:rsidTr="00B932AD">
        <w:trPr>
          <w:trHeight w:val="532"/>
          <w:jc w:val="center"/>
        </w:trPr>
        <w:tc>
          <w:tcPr>
            <w:tcW w:w="2252" w:type="dxa"/>
          </w:tcPr>
          <w:p w:rsidR="00D2431F" w:rsidRDefault="00D2431F" w:rsidP="00B932AD">
            <w:r>
              <w:lastRenderedPageBreak/>
              <w:t>Geometria analityczna</w:t>
            </w:r>
          </w:p>
        </w:tc>
        <w:tc>
          <w:tcPr>
            <w:tcW w:w="3544" w:type="dxa"/>
            <w:shd w:val="clear" w:color="auto" w:fill="auto"/>
          </w:tcPr>
          <w:p w:rsidR="00D2431F" w:rsidRDefault="00D2431F" w:rsidP="00B932AD">
            <w:r>
              <w:t>Wzajemne położenie okręgu i prostej</w:t>
            </w:r>
          </w:p>
        </w:tc>
        <w:tc>
          <w:tcPr>
            <w:tcW w:w="2552" w:type="dxa"/>
            <w:shd w:val="clear" w:color="auto" w:fill="auto"/>
          </w:tcPr>
          <w:p w:rsidR="00D2431F" w:rsidRPr="000735C9" w:rsidRDefault="00D2431F" w:rsidP="00B932AD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2506" w:type="dxa"/>
            <w:shd w:val="clear" w:color="auto" w:fill="auto"/>
          </w:tcPr>
          <w:p w:rsidR="00D2431F" w:rsidRPr="000735C9" w:rsidRDefault="00D2431F" w:rsidP="00B932AD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D2431F" w:rsidTr="00B932AD">
        <w:trPr>
          <w:trHeight w:val="1650"/>
          <w:jc w:val="center"/>
        </w:trPr>
        <w:tc>
          <w:tcPr>
            <w:tcW w:w="8348" w:type="dxa"/>
            <w:gridSpan w:val="3"/>
          </w:tcPr>
          <w:p w:rsidR="00D2431F" w:rsidRDefault="00D2431F" w:rsidP="00B932A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Podaj, ile punktów wspólnych z okręgiem o środku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S(-3, 2)  </m:t>
              </m:r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promieniu 4 ma prosta o równaniu: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4x+3y+6=0</m:t>
              </m:r>
            </m:oMath>
          </w:p>
          <w:p w:rsidR="00D2431F" w:rsidRDefault="00D2431F" w:rsidP="00B932A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2431F" w:rsidRPr="00D640A2" w:rsidRDefault="00D2431F" w:rsidP="00B932A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2431F" w:rsidRDefault="00D2431F" w:rsidP="00B932A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D2431F" w:rsidRDefault="00D2431F" w:rsidP="00B932A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D2431F" w:rsidRDefault="00D2431F" w:rsidP="00B932A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D2431F" w:rsidRDefault="00D2431F" w:rsidP="00B932A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D2431F" w:rsidRDefault="00D2431F" w:rsidP="00B932A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D2431F" w:rsidRDefault="00D2431F" w:rsidP="00B932A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D2431F" w:rsidRDefault="00D2431F" w:rsidP="00B932A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D2431F" w:rsidRDefault="00D2431F" w:rsidP="00B932A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D2431F" w:rsidRPr="00581487" w:rsidRDefault="00D2431F" w:rsidP="00B932A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506" w:type="dxa"/>
          </w:tcPr>
          <w:p w:rsidR="00D2431F" w:rsidRDefault="00D2431F" w:rsidP="00B932A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Równanie okręgu o środku </w:t>
            </w:r>
          </w:p>
          <w:p w:rsidR="00D2431F" w:rsidRPr="00A025FA" w:rsidRDefault="00D2431F" w:rsidP="00B932A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w  punkcie </w:t>
            </w: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a, b</m:t>
                  </m:r>
                </m:e>
              </m:d>
            </m:oMath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 promieniu  </w:t>
            </w:r>
            <m:oMath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r</m:t>
              </m:r>
            </m:oMath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:</w:t>
            </w:r>
          </w:p>
          <w:p w:rsidR="00D2431F" w:rsidRPr="00B90E8C" w:rsidRDefault="00B932AD" w:rsidP="00B932A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x-a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y-b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 xml:space="preserve"> r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</m:oMath>
            </m:oMathPara>
          </w:p>
          <w:p w:rsidR="00B90E8C" w:rsidRDefault="00B90E8C" w:rsidP="00B932A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D2431F" w:rsidRDefault="00D2431F" w:rsidP="00B932A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Odległość punktu P</w:t>
            </w: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P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P</m:t>
                      </m:r>
                    </m:sub>
                  </m:sSub>
                </m:e>
              </m:d>
            </m:oMath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od prostej o równaniu </w:t>
            </w:r>
          </w:p>
          <w:p w:rsidR="00D2431F" w:rsidRPr="00A025FA" w:rsidRDefault="00B932AD" w:rsidP="00B932A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Ax+By+C=0</m:t>
                    </m:r>
                  </m:e>
                </m:d>
              </m:oMath>
            </m:oMathPara>
          </w:p>
          <w:p w:rsidR="00D2431F" w:rsidRPr="00B90E8C" w:rsidRDefault="00D2431F" w:rsidP="00B932A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d=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|A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P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+B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P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+c|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  <w:p w:rsidR="00B90E8C" w:rsidRDefault="00B90E8C" w:rsidP="00B932A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B90E8C" w:rsidRPr="00940F69" w:rsidRDefault="00B90E8C" w:rsidP="00B932A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B932AD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72936D4" wp14:editId="7329355C">
                  <wp:extent cx="418780" cy="418780"/>
                  <wp:effectExtent l="0" t="0" r="635" b="635"/>
                  <wp:docPr id="3" name="Obraz 3" descr="C:\Users\Beata Maciej\Downloads\frame (4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(4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816" cy="427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31F" w:rsidTr="00B932AD">
        <w:trPr>
          <w:trHeight w:val="1544"/>
          <w:jc w:val="center"/>
        </w:trPr>
        <w:tc>
          <w:tcPr>
            <w:tcW w:w="8348" w:type="dxa"/>
            <w:gridSpan w:val="3"/>
          </w:tcPr>
          <w:p w:rsidR="00D2431F" w:rsidRDefault="00D2431F" w:rsidP="00B932A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Prosta o równaniu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x+4 </m:t>
              </m:r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jest styczna do okręgu o środku w punkcie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(-3, 0)</m:t>
              </m:r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Oblicz promień tego okręgu.</w:t>
            </w:r>
          </w:p>
          <w:p w:rsidR="00D2431F" w:rsidRDefault="00D2431F" w:rsidP="00B932A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2431F" w:rsidRDefault="00D2431F" w:rsidP="00B932AD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2431F" w:rsidRDefault="00D2431F" w:rsidP="00B932AD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2431F" w:rsidRDefault="00D2431F" w:rsidP="00B932A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2431F" w:rsidRDefault="00D2431F" w:rsidP="00B932A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2431F" w:rsidRDefault="00D2431F" w:rsidP="00B932A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2431F" w:rsidRDefault="00D2431F" w:rsidP="00B932A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2431F" w:rsidRDefault="00D2431F" w:rsidP="00B932A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2431F" w:rsidRDefault="00D2431F" w:rsidP="00B932A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2431F" w:rsidRDefault="00D2431F" w:rsidP="00B932A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2431F" w:rsidRDefault="00D2431F" w:rsidP="00B932A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2431F" w:rsidRPr="008933D5" w:rsidRDefault="00D2431F" w:rsidP="00B932A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06" w:type="dxa"/>
          </w:tcPr>
          <w:p w:rsidR="00D2431F" w:rsidRDefault="0075783E" w:rsidP="00B932A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75783E" w:rsidRDefault="0075783E" w:rsidP="00B932A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75783E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559124" cy="559124"/>
                  <wp:effectExtent l="0" t="0" r="0" b="0"/>
                  <wp:docPr id="4" name="Obraz 4" descr="C:\Users\Beata Maciej\Downloads\frame (4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(4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209" cy="569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783E" w:rsidRDefault="0075783E" w:rsidP="00B932A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5783E" w:rsidRPr="00DA34AB" w:rsidRDefault="0075783E" w:rsidP="00B932A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D2431F" w:rsidTr="00B932AD">
        <w:trPr>
          <w:trHeight w:val="3165"/>
          <w:jc w:val="center"/>
        </w:trPr>
        <w:tc>
          <w:tcPr>
            <w:tcW w:w="8348" w:type="dxa"/>
            <w:gridSpan w:val="3"/>
            <w:tcBorders>
              <w:bottom w:val="single" w:sz="4" w:space="0" w:color="auto"/>
            </w:tcBorders>
          </w:tcPr>
          <w:p w:rsidR="00D2431F" w:rsidRDefault="00D2431F" w:rsidP="00B932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Prosta o równaniu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y=3x-1   </m:t>
              </m:r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jest styczna do okręgu o środku w punkcie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(-5, 4)</m:t>
              </m:r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2431F" w:rsidRPr="00D56FBC" w:rsidRDefault="00D2431F" w:rsidP="00B932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Oblicz promień tego okręgu.</w:t>
            </w:r>
          </w:p>
          <w:p w:rsidR="00D2431F" w:rsidRDefault="00D2431F" w:rsidP="00B932AD">
            <w:pPr>
              <w:rPr>
                <w:rFonts w:eastAsiaTheme="minorEastAsia"/>
                <w:sz w:val="20"/>
                <w:szCs w:val="20"/>
              </w:rPr>
            </w:pPr>
          </w:p>
          <w:p w:rsidR="00D2431F" w:rsidRDefault="00D2431F" w:rsidP="00B932AD">
            <w:pPr>
              <w:rPr>
                <w:rFonts w:eastAsiaTheme="minorEastAsia"/>
                <w:sz w:val="20"/>
                <w:szCs w:val="20"/>
              </w:rPr>
            </w:pPr>
          </w:p>
          <w:p w:rsidR="00D2431F" w:rsidRDefault="00D2431F" w:rsidP="00B932AD">
            <w:pPr>
              <w:rPr>
                <w:rFonts w:eastAsiaTheme="minorEastAsia"/>
                <w:sz w:val="20"/>
                <w:szCs w:val="20"/>
              </w:rPr>
            </w:pPr>
          </w:p>
          <w:p w:rsidR="00D2431F" w:rsidRDefault="00D2431F" w:rsidP="00B932AD">
            <w:pPr>
              <w:rPr>
                <w:rFonts w:eastAsiaTheme="minorEastAsia"/>
                <w:sz w:val="20"/>
                <w:szCs w:val="20"/>
              </w:rPr>
            </w:pPr>
          </w:p>
          <w:p w:rsidR="00D2431F" w:rsidRDefault="00D2431F" w:rsidP="00B932AD">
            <w:pPr>
              <w:rPr>
                <w:rFonts w:eastAsiaTheme="minorEastAsia"/>
                <w:sz w:val="20"/>
                <w:szCs w:val="20"/>
              </w:rPr>
            </w:pPr>
          </w:p>
          <w:p w:rsidR="00D2431F" w:rsidRDefault="00D2431F" w:rsidP="00B932AD">
            <w:pPr>
              <w:rPr>
                <w:rFonts w:eastAsiaTheme="minorEastAsia"/>
                <w:sz w:val="20"/>
                <w:szCs w:val="20"/>
              </w:rPr>
            </w:pPr>
          </w:p>
          <w:p w:rsidR="00D2431F" w:rsidRPr="00912552" w:rsidRDefault="00D2431F" w:rsidP="00B932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D2431F" w:rsidRDefault="0082795A" w:rsidP="00B932A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82795A" w:rsidRDefault="0082795A" w:rsidP="00B932A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75783E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F8424E3" wp14:editId="7B87D262">
                  <wp:extent cx="559124" cy="559124"/>
                  <wp:effectExtent l="0" t="0" r="0" b="0"/>
                  <wp:docPr id="5" name="Obraz 5" descr="C:\Users\Beata Maciej\Downloads\frame (4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(4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209" cy="569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95A" w:rsidRDefault="0082795A" w:rsidP="00B932A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D2431F" w:rsidRPr="00F16BE8" w:rsidRDefault="00D2431F" w:rsidP="00B932AD">
            <w:pPr>
              <w:rPr>
                <w:sz w:val="16"/>
                <w:szCs w:val="16"/>
              </w:rPr>
            </w:pPr>
          </w:p>
        </w:tc>
      </w:tr>
      <w:tr w:rsidR="00D2431F" w:rsidTr="00B932AD">
        <w:trPr>
          <w:trHeight w:val="1650"/>
          <w:jc w:val="center"/>
        </w:trPr>
        <w:tc>
          <w:tcPr>
            <w:tcW w:w="8348" w:type="dxa"/>
            <w:gridSpan w:val="3"/>
          </w:tcPr>
          <w:p w:rsidR="00D2431F" w:rsidRPr="00D56FBC" w:rsidRDefault="00D2431F" w:rsidP="00B932A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Prosta równoległa do osi OY przecina okrąg 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x+1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y+3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=100</m:t>
              </m:r>
            </m:oMath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w punktach A i B. Wyznacz równanie tej prostej jeśli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AB</m:t>
                  </m:r>
                </m:e>
              </m:d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=10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2</m:t>
                  </m:r>
                </m:e>
              </m:rad>
            </m:oMath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.</w:t>
            </w:r>
          </w:p>
          <w:p w:rsidR="00D2431F" w:rsidRDefault="00D2431F" w:rsidP="00B932A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2431F" w:rsidRDefault="00D2431F" w:rsidP="00B932A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2431F" w:rsidRPr="00D640A2" w:rsidRDefault="00D2431F" w:rsidP="00B932A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2431F" w:rsidRDefault="00D2431F" w:rsidP="00B932A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D2431F" w:rsidRDefault="00D2431F" w:rsidP="00B932A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D2431F" w:rsidRDefault="00D2431F" w:rsidP="00B932A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D2431F" w:rsidRDefault="00D2431F" w:rsidP="00B932A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D2431F" w:rsidRDefault="00D2431F" w:rsidP="00B932A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D2431F" w:rsidRDefault="00D2431F" w:rsidP="00B932A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D2431F" w:rsidRDefault="00D2431F" w:rsidP="00B932A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D2431F" w:rsidRDefault="00D2431F" w:rsidP="00B932A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D2431F" w:rsidRDefault="00D2431F" w:rsidP="00B932A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D2431F" w:rsidRDefault="00D2431F" w:rsidP="00B932A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D2431F" w:rsidRDefault="00D2431F" w:rsidP="00B932A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D2431F" w:rsidRPr="00581487" w:rsidRDefault="00D2431F" w:rsidP="00B932A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506" w:type="dxa"/>
          </w:tcPr>
          <w:p w:rsidR="00D2431F" w:rsidRDefault="00D2431F" w:rsidP="00B932A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Równanie okręgu o środku </w:t>
            </w:r>
          </w:p>
          <w:p w:rsidR="00D2431F" w:rsidRPr="00A025FA" w:rsidRDefault="00D2431F" w:rsidP="00B932A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w  punkcie </w:t>
            </w: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a, b</m:t>
                  </m:r>
                </m:e>
              </m:d>
            </m:oMath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 promieniu  </w:t>
            </w:r>
            <m:oMath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r</m:t>
              </m:r>
            </m:oMath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:</w:t>
            </w:r>
          </w:p>
          <w:p w:rsidR="00D2431F" w:rsidRDefault="00D2431F" w:rsidP="00B932A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D2431F" w:rsidRPr="00650CF6" w:rsidRDefault="00B932AD" w:rsidP="00B932A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x-a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y-b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 xml:space="preserve"> r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</m:oMath>
            </m:oMathPara>
          </w:p>
          <w:p w:rsidR="00D2431F" w:rsidRDefault="00D2431F" w:rsidP="00B932A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90E8C" w:rsidRDefault="00B90E8C" w:rsidP="00B90E8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Wzory skróconego mnożenia:</w:t>
            </w:r>
          </w:p>
          <w:p w:rsidR="00B90E8C" w:rsidRPr="00505B1D" w:rsidRDefault="00B90E8C" w:rsidP="00B90E8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a+b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+2ab+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</m:oMath>
            </m:oMathPara>
          </w:p>
          <w:p w:rsidR="00B90E8C" w:rsidRPr="00FD6D03" w:rsidRDefault="00B90E8C" w:rsidP="00B90E8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a-b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-2ab+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</m:oMath>
            </m:oMathPara>
          </w:p>
          <w:p w:rsidR="00D2431F" w:rsidRPr="00940F69" w:rsidRDefault="00D2431F" w:rsidP="00B932A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</w:tbl>
    <w:p w:rsidR="00A061C2" w:rsidRDefault="00A061C2"/>
    <w:sectPr w:rsidR="00A061C2" w:rsidSect="00D640A2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54B61"/>
    <w:multiLevelType w:val="hybridMultilevel"/>
    <w:tmpl w:val="0E6E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5F0F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0F27"/>
    <w:multiLevelType w:val="hybridMultilevel"/>
    <w:tmpl w:val="039E1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294E4D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D1C3D"/>
    <w:multiLevelType w:val="hybridMultilevel"/>
    <w:tmpl w:val="1CFA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69"/>
    <w:rsid w:val="00015F9D"/>
    <w:rsid w:val="00033155"/>
    <w:rsid w:val="00047AA4"/>
    <w:rsid w:val="000735C9"/>
    <w:rsid w:val="00087F94"/>
    <w:rsid w:val="00091CDC"/>
    <w:rsid w:val="00133553"/>
    <w:rsid w:val="00162FA3"/>
    <w:rsid w:val="001978B3"/>
    <w:rsid w:val="002208E9"/>
    <w:rsid w:val="00233DBC"/>
    <w:rsid w:val="00246FB6"/>
    <w:rsid w:val="002475E5"/>
    <w:rsid w:val="002A1AB1"/>
    <w:rsid w:val="002A7A0D"/>
    <w:rsid w:val="002D52C4"/>
    <w:rsid w:val="002E0DCE"/>
    <w:rsid w:val="0031226D"/>
    <w:rsid w:val="00330213"/>
    <w:rsid w:val="0037294A"/>
    <w:rsid w:val="003915F8"/>
    <w:rsid w:val="00403D8A"/>
    <w:rsid w:val="0041132A"/>
    <w:rsid w:val="00411CA3"/>
    <w:rsid w:val="004726AE"/>
    <w:rsid w:val="00481C23"/>
    <w:rsid w:val="00484456"/>
    <w:rsid w:val="004A2376"/>
    <w:rsid w:val="004A349C"/>
    <w:rsid w:val="004A4369"/>
    <w:rsid w:val="004B3484"/>
    <w:rsid w:val="004C2119"/>
    <w:rsid w:val="00505B1D"/>
    <w:rsid w:val="00532B36"/>
    <w:rsid w:val="0058146C"/>
    <w:rsid w:val="00581487"/>
    <w:rsid w:val="005A4EA0"/>
    <w:rsid w:val="005A51A9"/>
    <w:rsid w:val="005D493B"/>
    <w:rsid w:val="00605E55"/>
    <w:rsid w:val="00625DF8"/>
    <w:rsid w:val="00640E26"/>
    <w:rsid w:val="00650CF6"/>
    <w:rsid w:val="00666EB5"/>
    <w:rsid w:val="006A29FA"/>
    <w:rsid w:val="006A4FD5"/>
    <w:rsid w:val="006E0B81"/>
    <w:rsid w:val="00703EF6"/>
    <w:rsid w:val="007050B1"/>
    <w:rsid w:val="0075783E"/>
    <w:rsid w:val="00762522"/>
    <w:rsid w:val="007637B3"/>
    <w:rsid w:val="007C3DF2"/>
    <w:rsid w:val="007E71AF"/>
    <w:rsid w:val="0081476E"/>
    <w:rsid w:val="0082795A"/>
    <w:rsid w:val="008606F0"/>
    <w:rsid w:val="0086436E"/>
    <w:rsid w:val="008933D5"/>
    <w:rsid w:val="008A438E"/>
    <w:rsid w:val="008B134B"/>
    <w:rsid w:val="008C41DC"/>
    <w:rsid w:val="008D1AE5"/>
    <w:rsid w:val="0090095F"/>
    <w:rsid w:val="00912552"/>
    <w:rsid w:val="00940F69"/>
    <w:rsid w:val="009A15CC"/>
    <w:rsid w:val="009C3E1E"/>
    <w:rsid w:val="009D0B5A"/>
    <w:rsid w:val="009F36B8"/>
    <w:rsid w:val="00A025FA"/>
    <w:rsid w:val="00A061C2"/>
    <w:rsid w:val="00A2040E"/>
    <w:rsid w:val="00A20760"/>
    <w:rsid w:val="00A30FE2"/>
    <w:rsid w:val="00A66E3C"/>
    <w:rsid w:val="00A776E0"/>
    <w:rsid w:val="00AC44CB"/>
    <w:rsid w:val="00AC7DEC"/>
    <w:rsid w:val="00B72C3E"/>
    <w:rsid w:val="00B7459A"/>
    <w:rsid w:val="00B87522"/>
    <w:rsid w:val="00B90E8C"/>
    <w:rsid w:val="00B932AD"/>
    <w:rsid w:val="00BF6C37"/>
    <w:rsid w:val="00C1433F"/>
    <w:rsid w:val="00C73F88"/>
    <w:rsid w:val="00C846B4"/>
    <w:rsid w:val="00CC1C2A"/>
    <w:rsid w:val="00CE04CB"/>
    <w:rsid w:val="00CE5C48"/>
    <w:rsid w:val="00D00A09"/>
    <w:rsid w:val="00D05473"/>
    <w:rsid w:val="00D223BC"/>
    <w:rsid w:val="00D2431F"/>
    <w:rsid w:val="00D357B5"/>
    <w:rsid w:val="00D56FBC"/>
    <w:rsid w:val="00D640A2"/>
    <w:rsid w:val="00DA0ED6"/>
    <w:rsid w:val="00DA34AB"/>
    <w:rsid w:val="00DB5257"/>
    <w:rsid w:val="00DE54B2"/>
    <w:rsid w:val="00E358A8"/>
    <w:rsid w:val="00E96765"/>
    <w:rsid w:val="00EA4319"/>
    <w:rsid w:val="00EB32ED"/>
    <w:rsid w:val="00ED6BBA"/>
    <w:rsid w:val="00F0526F"/>
    <w:rsid w:val="00F05A8E"/>
    <w:rsid w:val="00F16BE8"/>
    <w:rsid w:val="00F503E7"/>
    <w:rsid w:val="00F73BF7"/>
    <w:rsid w:val="00F9103C"/>
    <w:rsid w:val="00FB7DE3"/>
    <w:rsid w:val="00FD4810"/>
    <w:rsid w:val="00FD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D5CC"/>
  <w15:docId w15:val="{A3A1E985-23B1-4916-B0EC-F568C493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Maciej</dc:creator>
  <cp:keywords/>
  <dc:description/>
  <cp:lastModifiedBy>HP</cp:lastModifiedBy>
  <cp:revision>2</cp:revision>
  <cp:lastPrinted>2018-09-23T10:57:00Z</cp:lastPrinted>
  <dcterms:created xsi:type="dcterms:W3CDTF">2020-01-29T22:35:00Z</dcterms:created>
  <dcterms:modified xsi:type="dcterms:W3CDTF">2020-01-29T22:35:00Z</dcterms:modified>
</cp:coreProperties>
</file>