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1985"/>
        <w:gridCol w:w="1678"/>
      </w:tblGrid>
      <w:tr w:rsidR="002534A8" w:rsidTr="005804BC">
        <w:trPr>
          <w:trHeight w:val="532"/>
          <w:jc w:val="center"/>
        </w:trPr>
        <w:tc>
          <w:tcPr>
            <w:tcW w:w="3813" w:type="dxa"/>
          </w:tcPr>
          <w:p w:rsidR="0010697A" w:rsidRDefault="001C767F" w:rsidP="002475E5">
            <w:hyperlink r:id="rId5" w:history="1">
              <w:r w:rsidR="0010697A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10697A" w:rsidP="002475E5">
            <w:r>
              <w:t xml:space="preserve">chemia: </w:t>
            </w:r>
            <w:r w:rsidR="00813D06">
              <w:t>Stechiometria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0735C9" w:rsidRDefault="0010697A" w:rsidP="002475E5">
            <w:r>
              <w:t xml:space="preserve">Masa cząsteczkowa. Masa molowa. Objętość </w:t>
            </w:r>
            <w:r w:rsidR="003031D5">
              <w:t xml:space="preserve">molowa </w:t>
            </w:r>
            <w:r>
              <w:t>gazów</w:t>
            </w:r>
            <w:r w:rsidR="003031D5">
              <w:t>.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E96765" w:rsidRPr="009D4347" w:rsidRDefault="005804BC" w:rsidP="009D434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D434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Oblicz, </w:t>
            </w:r>
            <w:r w:rsidR="00FF763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masę cząsteczkową i masę molową kwasu fosforowego(V)</w:t>
            </w:r>
            <w:r w:rsidRPr="009D434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481C23" w:rsidRDefault="005804BC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04B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Mol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FF7636" w:rsidRPr="00FF76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cząsteczkowa</w:t>
            </w:r>
            <w:r w:rsidR="00FF763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– </w:t>
            </w:r>
            <w:r w:rsidR="00FF763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suma mas atomowych wszystkich atomów wyrażona w unitach [</w:t>
            </w:r>
            <w:r w:rsidR="00FF7636" w:rsidRPr="00FF76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</w:t>
            </w:r>
            <w:r w:rsidR="00FF763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]</w:t>
            </w: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539ED" w:rsidRPr="005A6BFC" w:rsidRDefault="00E539ED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A618E" w:rsidRPr="009D4347" w:rsidRDefault="009D4347" w:rsidP="00FF7636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D43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Oblicz </w:t>
            </w:r>
            <w:r w:rsidR="00FF7636">
              <w:rPr>
                <w:rFonts w:ascii="Times New Roman" w:eastAsia="Times New Roman" w:hAnsi="Times New Roman" w:cs="Times New Roman"/>
                <w:sz w:val="16"/>
                <w:szCs w:val="16"/>
              </w:rPr>
              <w:t>masę</w:t>
            </w:r>
            <w:r w:rsidR="00BC2B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cząsteczkową i masę molową siarczanu(VI) sodu</w:t>
            </w:r>
            <w:r w:rsidR="00A20462" w:rsidRPr="009D4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</w:t>
            </w:r>
            <w:r w:rsidR="00994C7C" w:rsidRPr="009D43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</w:t>
            </w:r>
          </w:p>
          <w:p w:rsidR="002D52C4" w:rsidRPr="008933D5" w:rsidRDefault="002D52C4" w:rsidP="00EC733C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1E61BC" w:rsidRDefault="00FF7636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Masa molowa</w:t>
            </w:r>
            <w:r w:rsidR="00613ED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masa jednego mola substancji wyrażona w gramach. Jednostka –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mol</m:t>
                      </m:r>
                    </m:den>
                  </m:f>
                </m:e>
              </m:d>
            </m:oMath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051A" w:rsidRDefault="00F1051A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539ED" w:rsidRPr="001E61BC" w:rsidRDefault="00E539ED" w:rsidP="00613ED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6563C" w:rsidRPr="009D4347" w:rsidRDefault="00BC2B6F" w:rsidP="009D4347">
            <w:pPr>
              <w:pStyle w:val="Akapitzlist"/>
              <w:numPr>
                <w:ilvl w:val="0"/>
                <w:numId w:val="15"/>
              </w:num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Oblicz masę cząsteczkową i masę molową chlorku kobaltu(II)-woda(1/6)</w:t>
            </w:r>
          </w:p>
          <w:p w:rsidR="0066563C" w:rsidRPr="009D4347" w:rsidRDefault="0066563C" w:rsidP="008D1AE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F1051A" w:rsidRDefault="00F1051A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F1051A" w:rsidRDefault="00127D4D" w:rsidP="005804BC">
            <w:pPr>
              <w:rPr>
                <w:rFonts w:eastAsiaTheme="minorEastAsia"/>
                <w:sz w:val="16"/>
                <w:szCs w:val="16"/>
              </w:rPr>
            </w:pPr>
            <w:r w:rsidRPr="00127D4D">
              <w:rPr>
                <w:rFonts w:eastAsiaTheme="minorEastAsia"/>
                <w:sz w:val="16"/>
                <w:szCs w:val="16"/>
              </w:rPr>
              <w:t>Film:</w:t>
            </w:r>
          </w:p>
          <w:p w:rsidR="00E539ED" w:rsidRPr="00127D4D" w:rsidRDefault="00E539ED" w:rsidP="005804BC">
            <w:pPr>
              <w:rPr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6563C" w:rsidRPr="0010697A" w:rsidRDefault="009D4347" w:rsidP="00EC381F">
            <w:pPr>
              <w:pStyle w:val="Akapitzlist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Oblicz, ile </w:t>
            </w:r>
            <w:r w:rsidR="00EC381F">
              <w:rPr>
                <w:rFonts w:ascii="Times New Roman" w:eastAsiaTheme="minorEastAsia" w:hAnsi="Times New Roman" w:cs="Times New Roman"/>
                <w:sz w:val="16"/>
                <w:szCs w:val="16"/>
              </w:rPr>
              <w:t>moli tlenku węgla stanowi 50g tego gazu.</w:t>
            </w:r>
          </w:p>
        </w:tc>
        <w:tc>
          <w:tcPr>
            <w:tcW w:w="1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01409" w:rsidRDefault="00127D4D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281594" w:rsidRPr="00F16BE8" w:rsidRDefault="00281594" w:rsidP="004C383C">
            <w:pPr>
              <w:rPr>
                <w:sz w:val="16"/>
                <w:szCs w:val="16"/>
              </w:rPr>
            </w:pPr>
          </w:p>
        </w:tc>
      </w:tr>
      <w:tr w:rsidR="00281594" w:rsidTr="0010697A">
        <w:trPr>
          <w:trHeight w:val="2380"/>
          <w:jc w:val="center"/>
        </w:trPr>
        <w:tc>
          <w:tcPr>
            <w:tcW w:w="9341" w:type="dxa"/>
            <w:gridSpan w:val="3"/>
          </w:tcPr>
          <w:p w:rsidR="00C11B58" w:rsidRPr="00F1051A" w:rsidRDefault="00EC381F" w:rsidP="00F1051A">
            <w:pPr>
              <w:pStyle w:val="Akapitzlist"/>
              <w:numPr>
                <w:ilvl w:val="0"/>
                <w:numId w:val="15"/>
              </w:num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Oblicz masę 2,5 mola amoniaku.</w:t>
            </w:r>
          </w:p>
          <w:p w:rsidR="00C11B58" w:rsidRPr="00090C96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Pr="00D640A2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563C" w:rsidRDefault="0066563C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Pr="00581487" w:rsidRDefault="00EC381F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C11B58" w:rsidRDefault="00127D4D" w:rsidP="00EC733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281594" w:rsidRPr="00940F69" w:rsidRDefault="00281594" w:rsidP="00EC733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81F" w:rsidTr="0023142F">
        <w:trPr>
          <w:trHeight w:val="532"/>
          <w:jc w:val="center"/>
        </w:trPr>
        <w:tc>
          <w:tcPr>
            <w:tcW w:w="3813" w:type="dxa"/>
          </w:tcPr>
          <w:p w:rsidR="00EC381F" w:rsidRDefault="001C767F" w:rsidP="0023142F">
            <w:hyperlink r:id="rId6" w:history="1">
              <w:r w:rsidR="00EC381F" w:rsidRPr="00147E75">
                <w:rPr>
                  <w:rStyle w:val="Hipercze"/>
                </w:rPr>
                <w:t>www.cinematma.weebly.com</w:t>
              </w:r>
            </w:hyperlink>
          </w:p>
          <w:p w:rsidR="00EC381F" w:rsidRDefault="00EC381F" w:rsidP="0023142F">
            <w:r>
              <w:t xml:space="preserve">chemia: Stechiometria </w:t>
            </w:r>
          </w:p>
        </w:tc>
        <w:tc>
          <w:tcPr>
            <w:tcW w:w="3543" w:type="dxa"/>
            <w:shd w:val="clear" w:color="auto" w:fill="auto"/>
          </w:tcPr>
          <w:p w:rsidR="00EC381F" w:rsidRDefault="00EC381F" w:rsidP="0023142F">
            <w:r>
              <w:t>Masa cząsteczkowa. Masa molowa. Objętość molowa gazów.</w:t>
            </w:r>
          </w:p>
        </w:tc>
        <w:tc>
          <w:tcPr>
            <w:tcW w:w="1985" w:type="dxa"/>
            <w:shd w:val="clear" w:color="auto" w:fill="auto"/>
          </w:tcPr>
          <w:p w:rsidR="00EC381F" w:rsidRPr="000735C9" w:rsidRDefault="00EC381F" w:rsidP="0023142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EC381F" w:rsidRPr="000735C9" w:rsidRDefault="00EC381F" w:rsidP="0023142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C381F" w:rsidTr="0023142F">
        <w:trPr>
          <w:trHeight w:val="2962"/>
          <w:jc w:val="center"/>
        </w:trPr>
        <w:tc>
          <w:tcPr>
            <w:tcW w:w="9341" w:type="dxa"/>
            <w:gridSpan w:val="3"/>
          </w:tcPr>
          <w:p w:rsidR="00EC381F" w:rsidRPr="00EC381F" w:rsidRDefault="00EC381F" w:rsidP="00EC381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C381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Oblicz, </w:t>
            </w:r>
            <w:r w:rsidR="00C52A9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jaką objętość w warunkach normalnych zajmują 4 mole azotu.</w:t>
            </w: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Pr="005804BC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EC381F" w:rsidRP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C381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Objętość molowa gazu</w:t>
            </w:r>
            <w:r w:rsidRPr="00EC381F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– objętość, jaką zajmuje 1 mol związku chemicznego w stanie gazowym w określonych warunkach ciśnienia i temperatury</w:t>
            </w: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C381F" w:rsidRPr="005A6BFC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81F" w:rsidTr="0023142F">
        <w:trPr>
          <w:trHeight w:val="2962"/>
          <w:jc w:val="center"/>
        </w:trPr>
        <w:tc>
          <w:tcPr>
            <w:tcW w:w="9341" w:type="dxa"/>
            <w:gridSpan w:val="3"/>
          </w:tcPr>
          <w:p w:rsidR="00EC381F" w:rsidRPr="009D4347" w:rsidRDefault="00C52A92" w:rsidP="00EC381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Oblicz, jaką objętość w warunkach normalnych zajmie 22g tlenku węgla(IV).</w:t>
            </w:r>
          </w:p>
          <w:p w:rsidR="00EC381F" w:rsidRPr="008933D5" w:rsidRDefault="00EC381F" w:rsidP="0023142F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EC381F" w:rsidRPr="00B709E0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2534A8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W</w:t>
            </w:r>
            <w:r w:rsidRPr="002534A8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warunkach normalnych </w:t>
            </w:r>
            <w:r w:rsidR="002534A8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  </w:t>
            </w:r>
            <w:r w:rsidRPr="002534A8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1 mol</w:t>
            </w:r>
            <w:r w:rsidRPr="002534A8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gazu zajmuje </w:t>
            </w:r>
            <w:r w:rsidR="002534A8" w:rsidRPr="002534A8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zawsze </w:t>
            </w:r>
            <w:r w:rsidRPr="002534A8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objętość</w:t>
            </w:r>
            <w:r w:rsidR="002534A8" w:rsidRPr="002534A8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22,4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dm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3</m:t>
                  </m:r>
                </m:sup>
              </m:sSup>
            </m:oMath>
            <w:r w:rsidR="00B709E0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</w:t>
            </w:r>
            <w:r w:rsidR="00B709E0" w:rsidRPr="00B709E0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i zawiera</w:t>
            </w:r>
            <w:r w:rsidR="00B709E0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2"/>
                  <w:szCs w:val="12"/>
                </w:rPr>
                <m:t>6,02∙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23</m:t>
                  </m:r>
                </m:sup>
              </m:sSup>
            </m:oMath>
            <w:r w:rsidR="00B709E0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 </w:t>
            </w:r>
            <w:r w:rsidR="00B709E0" w:rsidRPr="00B709E0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atomów lub cząsteczek</w:t>
            </w: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C381F" w:rsidRPr="001E61BC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81F" w:rsidTr="0023142F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EC381F" w:rsidRPr="009D4347" w:rsidRDefault="00EC381F" w:rsidP="00EC381F">
            <w:pPr>
              <w:pStyle w:val="Akapitzlist"/>
              <w:numPr>
                <w:ilvl w:val="0"/>
                <w:numId w:val="15"/>
              </w:num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Oblicz masę cząsteczko</w:t>
            </w:r>
            <w:r w:rsidR="00DA6AFB">
              <w:rPr>
                <w:rFonts w:eastAsiaTheme="minorEastAsia"/>
                <w:sz w:val="16"/>
                <w:szCs w:val="16"/>
              </w:rPr>
              <w:t>wą i masę molową siarczanu(VI) wapnia-woda(2/1</w:t>
            </w:r>
            <w:bookmarkStart w:id="0" w:name="_GoBack"/>
            <w:bookmarkEnd w:id="0"/>
            <w:r>
              <w:rPr>
                <w:rFonts w:eastAsiaTheme="minorEastAsia"/>
                <w:sz w:val="16"/>
                <w:szCs w:val="16"/>
              </w:rPr>
              <w:t>)</w:t>
            </w:r>
          </w:p>
          <w:p w:rsidR="00EC381F" w:rsidRPr="009D4347" w:rsidRDefault="00EC381F" w:rsidP="002314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EC381F" w:rsidRPr="002534A8" w:rsidRDefault="002534A8" w:rsidP="0023142F">
            <w:pPr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</w:pPr>
            <w:r w:rsidRPr="002534A8"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  <w:t>Warunki normalne:</w:t>
            </w:r>
          </w:p>
          <w:p w:rsidR="002534A8" w:rsidRPr="002534A8" w:rsidRDefault="002534A8" w:rsidP="0023142F">
            <w:pPr>
              <w:rPr>
                <w:rFonts w:eastAsiaTheme="minorEastAsia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T=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2"/>
                        <w:szCs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o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C=273 K</m:t>
                </m:r>
              </m:oMath>
            </m:oMathPara>
          </w:p>
          <w:p w:rsidR="002534A8" w:rsidRPr="002534A8" w:rsidRDefault="002534A8" w:rsidP="0023142F">
            <w:pPr>
              <w:rPr>
                <w:rFonts w:eastAsiaTheme="minorEastAsia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p=1013 hPa</m:t>
                </m:r>
              </m:oMath>
            </m:oMathPara>
          </w:p>
          <w:p w:rsidR="00EC381F" w:rsidRDefault="00EC381F" w:rsidP="0023142F">
            <w:pPr>
              <w:rPr>
                <w:rFonts w:eastAsiaTheme="minorEastAsia"/>
                <w:sz w:val="16"/>
                <w:szCs w:val="16"/>
              </w:rPr>
            </w:pPr>
            <w:r w:rsidRPr="00127D4D">
              <w:rPr>
                <w:rFonts w:eastAsiaTheme="minorEastAsia"/>
                <w:sz w:val="16"/>
                <w:szCs w:val="16"/>
              </w:rPr>
              <w:t>Film:</w:t>
            </w:r>
          </w:p>
          <w:p w:rsidR="00EC381F" w:rsidRPr="00127D4D" w:rsidRDefault="00EC381F" w:rsidP="0023142F">
            <w:pPr>
              <w:rPr>
                <w:sz w:val="16"/>
                <w:szCs w:val="16"/>
              </w:rPr>
            </w:pPr>
          </w:p>
        </w:tc>
      </w:tr>
      <w:tr w:rsidR="00EC381F" w:rsidTr="0023142F">
        <w:trPr>
          <w:trHeight w:val="296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EC381F" w:rsidRPr="0010697A" w:rsidRDefault="00EC381F" w:rsidP="00C52A92">
            <w:pPr>
              <w:pStyle w:val="Akapitzlist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1051A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Oblicz, </w:t>
            </w:r>
            <w:r w:rsidR="00C52A9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jaką objętość w warunkach normalnych zajmie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3,01∙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23</m:t>
                  </m:r>
                </m:sup>
              </m:sSup>
            </m:oMath>
            <w:r w:rsidR="00C52A9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cząsteczek tlenu.</w:t>
            </w:r>
          </w:p>
        </w:tc>
        <w:tc>
          <w:tcPr>
            <w:tcW w:w="1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534A8" w:rsidRPr="002534A8" w:rsidRDefault="002534A8" w:rsidP="002534A8">
            <w:pPr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  <w:t>Warunki standardowe</w:t>
            </w:r>
            <w:r w:rsidRPr="002534A8"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  <w:t>:</w:t>
            </w:r>
          </w:p>
          <w:p w:rsidR="002534A8" w:rsidRPr="002534A8" w:rsidRDefault="002534A8" w:rsidP="002534A8">
            <w:pPr>
              <w:rPr>
                <w:rFonts w:eastAsiaTheme="minorEastAsia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T=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12"/>
                        <w:szCs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o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C=298 K</m:t>
                </m:r>
              </m:oMath>
            </m:oMathPara>
          </w:p>
          <w:p w:rsidR="002534A8" w:rsidRPr="002534A8" w:rsidRDefault="002534A8" w:rsidP="002534A8">
            <w:pPr>
              <w:rPr>
                <w:rFonts w:eastAsiaTheme="minorEastAsia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2"/>
                    <w:szCs w:val="12"/>
                  </w:rPr>
                  <m:t>p=1000 hPa</m:t>
                </m:r>
              </m:oMath>
            </m:oMathPara>
          </w:p>
          <w:p w:rsidR="00EC381F" w:rsidRDefault="00EC381F" w:rsidP="00231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C381F" w:rsidRPr="00F16BE8" w:rsidRDefault="00EC381F" w:rsidP="0023142F">
            <w:pPr>
              <w:rPr>
                <w:sz w:val="16"/>
                <w:szCs w:val="16"/>
              </w:rPr>
            </w:pPr>
          </w:p>
        </w:tc>
      </w:tr>
      <w:tr w:rsidR="00EC381F" w:rsidTr="0023142F">
        <w:trPr>
          <w:trHeight w:val="2380"/>
          <w:jc w:val="center"/>
        </w:trPr>
        <w:tc>
          <w:tcPr>
            <w:tcW w:w="9341" w:type="dxa"/>
            <w:gridSpan w:val="3"/>
          </w:tcPr>
          <w:p w:rsidR="00EC381F" w:rsidRPr="00C52A92" w:rsidRDefault="00C52A92" w:rsidP="00C52A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52A9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Oblicz, jaką objętość w warunkach normalnych zajmie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6,02∙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25</m:t>
                  </m:r>
                </m:sup>
              </m:sSup>
            </m:oMath>
            <w:r w:rsidRPr="00C52A9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czą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steczek tlenku siarki(VI)</w:t>
            </w:r>
            <w:r w:rsidRPr="00C52A9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381F" w:rsidRPr="00D640A2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381F" w:rsidRPr="00581487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EC381F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C381F" w:rsidRPr="00940F69" w:rsidRDefault="00EC381F" w:rsidP="0023142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9740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0697A"/>
    <w:rsid w:val="00127D4D"/>
    <w:rsid w:val="00133553"/>
    <w:rsid w:val="00187699"/>
    <w:rsid w:val="00194866"/>
    <w:rsid w:val="001978B3"/>
    <w:rsid w:val="001A1B7E"/>
    <w:rsid w:val="001C767F"/>
    <w:rsid w:val="001E61BC"/>
    <w:rsid w:val="00216232"/>
    <w:rsid w:val="0023062C"/>
    <w:rsid w:val="00233DBC"/>
    <w:rsid w:val="002475E5"/>
    <w:rsid w:val="002517F1"/>
    <w:rsid w:val="002534A8"/>
    <w:rsid w:val="00281594"/>
    <w:rsid w:val="002A1AB1"/>
    <w:rsid w:val="002A7A0D"/>
    <w:rsid w:val="002D4854"/>
    <w:rsid w:val="002D52C4"/>
    <w:rsid w:val="002E0DCE"/>
    <w:rsid w:val="003031D5"/>
    <w:rsid w:val="0031226D"/>
    <w:rsid w:val="00330213"/>
    <w:rsid w:val="0037294A"/>
    <w:rsid w:val="003947FB"/>
    <w:rsid w:val="0039736E"/>
    <w:rsid w:val="003E7A65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D493B"/>
    <w:rsid w:val="00612BAB"/>
    <w:rsid w:val="00613EDC"/>
    <w:rsid w:val="00616554"/>
    <w:rsid w:val="00625DF8"/>
    <w:rsid w:val="006333A6"/>
    <w:rsid w:val="0066563C"/>
    <w:rsid w:val="00666EB5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0F50"/>
    <w:rsid w:val="00961F84"/>
    <w:rsid w:val="00994C7C"/>
    <w:rsid w:val="009C3E1E"/>
    <w:rsid w:val="009D4347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570ED"/>
    <w:rsid w:val="00B709E0"/>
    <w:rsid w:val="00B7459A"/>
    <w:rsid w:val="00BC2B6F"/>
    <w:rsid w:val="00BD2300"/>
    <w:rsid w:val="00BF12EF"/>
    <w:rsid w:val="00BF6C37"/>
    <w:rsid w:val="00C11B58"/>
    <w:rsid w:val="00C1433F"/>
    <w:rsid w:val="00C52A92"/>
    <w:rsid w:val="00C7498D"/>
    <w:rsid w:val="00C846B4"/>
    <w:rsid w:val="00C94E25"/>
    <w:rsid w:val="00CA618E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925BF"/>
    <w:rsid w:val="00DA0BE6"/>
    <w:rsid w:val="00DA0ED6"/>
    <w:rsid w:val="00DA6AFB"/>
    <w:rsid w:val="00DB5257"/>
    <w:rsid w:val="00DE54B2"/>
    <w:rsid w:val="00E17F3D"/>
    <w:rsid w:val="00E3588D"/>
    <w:rsid w:val="00E358A8"/>
    <w:rsid w:val="00E539ED"/>
    <w:rsid w:val="00E577B0"/>
    <w:rsid w:val="00E948CB"/>
    <w:rsid w:val="00E96765"/>
    <w:rsid w:val="00EA4319"/>
    <w:rsid w:val="00EB32ED"/>
    <w:rsid w:val="00EC32A6"/>
    <w:rsid w:val="00EC381F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503E7"/>
    <w:rsid w:val="00F77562"/>
    <w:rsid w:val="00F9103C"/>
    <w:rsid w:val="00F915D8"/>
    <w:rsid w:val="00FD481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36E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  <w:style w:type="character" w:styleId="Hipercze">
    <w:name w:val="Hyperlink"/>
    <w:basedOn w:val="Domylnaczcionkaakapitu"/>
    <w:uiPriority w:val="99"/>
    <w:unhideWhenUsed/>
    <w:rsid w:val="001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ematma.weebly.com" TargetMode="External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2020-09-22T10:18:00Z</dcterms:created>
  <dcterms:modified xsi:type="dcterms:W3CDTF">2020-09-22T10:18:00Z</dcterms:modified>
</cp:coreProperties>
</file>