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8A" w:rsidRPr="00FC6147" w:rsidRDefault="00E83F8A" w:rsidP="00E83F8A">
      <w:pPr>
        <w:spacing w:after="0"/>
        <w:rPr>
          <w:rFonts w:ascii="Roboto" w:hAnsi="Roboto"/>
          <w:b/>
          <w:sz w:val="20"/>
          <w:lang w:eastAsia="en-US"/>
        </w:rPr>
      </w:pPr>
      <w:r w:rsidRPr="00FC6147">
        <w:rPr>
          <w:rFonts w:ascii="Roboto" w:hAnsi="Roboto"/>
          <w:b/>
          <w:sz w:val="20"/>
          <w:lang w:eastAsia="en-US"/>
        </w:rPr>
        <w:t xml:space="preserve">Imię i Nazwisko: </w:t>
      </w:r>
      <w:r w:rsidRPr="00FC6147">
        <w:rPr>
          <w:rFonts w:ascii="Roboto" w:hAnsi="Roboto"/>
          <w:b/>
          <w:sz w:val="20"/>
          <w:lang w:eastAsia="en-US"/>
        </w:rPr>
        <w:tab/>
      </w:r>
      <w:r w:rsidRPr="00FC6147">
        <w:rPr>
          <w:rFonts w:ascii="Roboto" w:hAnsi="Roboto"/>
          <w:b/>
          <w:sz w:val="20"/>
          <w:lang w:eastAsia="en-US"/>
        </w:rPr>
        <w:tab/>
      </w:r>
      <w:r w:rsidRPr="00FC6147">
        <w:rPr>
          <w:rFonts w:ascii="Roboto" w:hAnsi="Roboto"/>
          <w:b/>
          <w:sz w:val="20"/>
          <w:lang w:eastAsia="en-US"/>
        </w:rPr>
        <w:tab/>
      </w:r>
      <w:r w:rsidRPr="00FC6147">
        <w:rPr>
          <w:rFonts w:ascii="Roboto" w:hAnsi="Roboto"/>
          <w:b/>
          <w:sz w:val="20"/>
          <w:lang w:eastAsia="en-US"/>
        </w:rPr>
        <w:tab/>
      </w:r>
      <w:r w:rsidRPr="00FC6147">
        <w:rPr>
          <w:rFonts w:ascii="Roboto" w:hAnsi="Roboto"/>
          <w:b/>
          <w:sz w:val="20"/>
          <w:lang w:eastAsia="en-US"/>
        </w:rPr>
        <w:tab/>
      </w:r>
      <w:r w:rsidRPr="00FC6147">
        <w:rPr>
          <w:rFonts w:ascii="Roboto" w:hAnsi="Roboto"/>
          <w:b/>
          <w:sz w:val="20"/>
          <w:lang w:eastAsia="en-US"/>
        </w:rPr>
        <w:tab/>
      </w:r>
      <w:r w:rsidRPr="00FC6147">
        <w:rPr>
          <w:rFonts w:ascii="Roboto" w:hAnsi="Roboto"/>
          <w:b/>
          <w:sz w:val="20"/>
          <w:lang w:eastAsia="en-US"/>
        </w:rPr>
        <w:tab/>
      </w:r>
      <w:r w:rsidRPr="00FC6147">
        <w:rPr>
          <w:rFonts w:ascii="Roboto" w:hAnsi="Roboto"/>
          <w:b/>
          <w:sz w:val="20"/>
          <w:lang w:eastAsia="en-US"/>
        </w:rPr>
        <w:tab/>
        <w:t>Klasa:</w:t>
      </w:r>
    </w:p>
    <w:p w:rsidR="00E83F8A" w:rsidRPr="00FC6147" w:rsidRDefault="00E83F8A" w:rsidP="00E83F8A">
      <w:pPr>
        <w:spacing w:after="0"/>
        <w:rPr>
          <w:rFonts w:ascii="Roboto" w:hAnsi="Roboto"/>
          <w:b/>
          <w:sz w:val="20"/>
          <w:lang w:eastAsia="en-US"/>
        </w:rPr>
      </w:pPr>
      <w:r w:rsidRPr="00FC6147">
        <w:rPr>
          <w:rFonts w:ascii="Roboto" w:hAnsi="Roboto"/>
          <w:b/>
          <w:sz w:val="20"/>
          <w:lang w:eastAsia="en-US"/>
        </w:rPr>
        <w:t>Realizacja podstawy</w:t>
      </w:r>
      <w:r w:rsidR="00FA1E2E" w:rsidRPr="00FC6147">
        <w:rPr>
          <w:rFonts w:ascii="Roboto" w:hAnsi="Roboto"/>
          <w:b/>
          <w:sz w:val="20"/>
          <w:lang w:eastAsia="en-US"/>
        </w:rPr>
        <w:t xml:space="preserve"> programowej z chemii w klasie 3</w:t>
      </w:r>
    </w:p>
    <w:p w:rsidR="00E83F8A" w:rsidRPr="00FC6147" w:rsidRDefault="00E83F8A" w:rsidP="00E83F8A">
      <w:pPr>
        <w:spacing w:after="0"/>
        <w:rPr>
          <w:rFonts w:ascii="Roboto" w:hAnsi="Roboto"/>
          <w:b/>
          <w:sz w:val="20"/>
          <w:lang w:eastAsia="en-US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2126"/>
        <w:gridCol w:w="1149"/>
        <w:gridCol w:w="7499"/>
      </w:tblGrid>
      <w:tr w:rsidR="000F08AC" w:rsidRPr="00FC6147" w:rsidTr="0000092E">
        <w:tc>
          <w:tcPr>
            <w:tcW w:w="2126" w:type="dxa"/>
          </w:tcPr>
          <w:p w:rsidR="00E83F8A" w:rsidRPr="00FC6147" w:rsidRDefault="00E22715" w:rsidP="00E83F8A">
            <w:pPr>
              <w:spacing w:after="0"/>
              <w:rPr>
                <w:b/>
                <w:sz w:val="20"/>
              </w:rPr>
            </w:pPr>
            <w:r w:rsidRPr="00FC6147">
              <w:rPr>
                <w:b/>
                <w:sz w:val="20"/>
              </w:rPr>
              <w:t>Temat w podręczniku</w:t>
            </w:r>
          </w:p>
        </w:tc>
        <w:tc>
          <w:tcPr>
            <w:tcW w:w="1149" w:type="dxa"/>
          </w:tcPr>
          <w:p w:rsidR="00E83F8A" w:rsidRPr="00FC6147" w:rsidRDefault="00E22715" w:rsidP="00E83F8A">
            <w:pPr>
              <w:spacing w:after="0"/>
              <w:rPr>
                <w:rFonts w:ascii="Roboto" w:hAnsi="Roboto"/>
                <w:i/>
                <w:sz w:val="20"/>
              </w:rPr>
            </w:pPr>
            <w:r w:rsidRPr="00FC6147">
              <w:rPr>
                <w:b/>
                <w:sz w:val="20"/>
              </w:rPr>
              <w:t>Realizacja</w:t>
            </w:r>
          </w:p>
        </w:tc>
        <w:tc>
          <w:tcPr>
            <w:tcW w:w="7499" w:type="dxa"/>
          </w:tcPr>
          <w:p w:rsidR="00E83F8A" w:rsidRPr="00FC6147" w:rsidRDefault="00C3179A" w:rsidP="00E83F8A">
            <w:pPr>
              <w:spacing w:after="0"/>
              <w:rPr>
                <w:b/>
                <w:sz w:val="20"/>
              </w:rPr>
            </w:pPr>
            <w:r w:rsidRPr="00FC6147">
              <w:rPr>
                <w:b/>
                <w:sz w:val="20"/>
              </w:rPr>
              <w:t>Kryteria sukcesu</w:t>
            </w:r>
          </w:p>
        </w:tc>
      </w:tr>
      <w:tr w:rsidR="000F08AC" w:rsidRPr="00FC6147" w:rsidTr="0000092E">
        <w:tc>
          <w:tcPr>
            <w:tcW w:w="2126" w:type="dxa"/>
          </w:tcPr>
          <w:p w:rsidR="000F08AC" w:rsidRPr="00FC6147" w:rsidRDefault="000F08AC" w:rsidP="000F08AC">
            <w:pPr>
              <w:spacing w:after="0"/>
              <w:rPr>
                <w:i/>
                <w:sz w:val="20"/>
              </w:rPr>
            </w:pPr>
          </w:p>
        </w:tc>
        <w:tc>
          <w:tcPr>
            <w:tcW w:w="1149" w:type="dxa"/>
          </w:tcPr>
          <w:p w:rsidR="000F08AC" w:rsidRPr="00FC6147" w:rsidRDefault="000F08AC" w:rsidP="000F08AC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0F08AC" w:rsidRPr="00FC6147" w:rsidRDefault="000F08AC" w:rsidP="0000092E">
            <w:pPr>
              <w:pStyle w:val="TableContents"/>
              <w:widowControl/>
              <w:suppressLineNumbers w:val="0"/>
              <w:suppressAutoHyphens w:val="0"/>
              <w:spacing w:after="0"/>
              <w:ind w:left="357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0F08AC" w:rsidRPr="00FC6147" w:rsidTr="00BF121B">
        <w:tc>
          <w:tcPr>
            <w:tcW w:w="10774" w:type="dxa"/>
            <w:gridSpan w:val="3"/>
          </w:tcPr>
          <w:p w:rsidR="000F08AC" w:rsidRPr="00FC6147" w:rsidRDefault="00FA1E2E" w:rsidP="000F08AC">
            <w:pPr>
              <w:spacing w:after="0"/>
              <w:rPr>
                <w:i/>
                <w:sz w:val="20"/>
              </w:rPr>
            </w:pPr>
            <w:r w:rsidRPr="00FC6147">
              <w:rPr>
                <w:b/>
                <w:sz w:val="20"/>
              </w:rPr>
              <w:t>Reakcje chemiczne w roztworach wodnych</w:t>
            </w:r>
          </w:p>
        </w:tc>
      </w:tr>
      <w:tr w:rsidR="000F08AC" w:rsidRPr="00FC6147" w:rsidTr="0000092E">
        <w:tc>
          <w:tcPr>
            <w:tcW w:w="2126" w:type="dxa"/>
          </w:tcPr>
          <w:p w:rsidR="000F08AC" w:rsidRPr="00FC6147" w:rsidRDefault="00FA1E2E" w:rsidP="000F08AC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Dysocjacja elektrolityczna</w:t>
            </w:r>
          </w:p>
        </w:tc>
        <w:tc>
          <w:tcPr>
            <w:tcW w:w="1149" w:type="dxa"/>
          </w:tcPr>
          <w:p w:rsidR="000F08AC" w:rsidRPr="00FC6147" w:rsidRDefault="000F08AC" w:rsidP="000F08AC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C22E82" w:rsidRPr="00FC6147" w:rsidRDefault="00C22E82" w:rsidP="00C22E82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pojęcia: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dysocjacja elektrolityczna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wskaźniki kwasowo-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br/>
              <w:t>-zasadowe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elektrolity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nieelektrolity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opisuję rolę cząsteczek wody jako dipoli w procesie dysocjacji elektrolitycznej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równanie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autodysocjacji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cząsteczek wody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ogólne równanie dysocjacji elektrolitycznej kwasów oraz równania reakcji dysocjacji elektrolitycznej podanych kwasów beztlenowych i tlenowych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omawiam zjawisko dysocjacji elektrolitycznej kwasów wieloprotonowych i zapisuję odpowiednie równania reakcji chemicznych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ogólne równanie dysocjacji elektrolitycznej zasad oraz równania reakcji dysocjacji elektrolitycznej podanych zasad</w:t>
            </w:r>
          </w:p>
          <w:p w:rsidR="000F08AC" w:rsidRPr="00FC6147" w:rsidRDefault="00C22E82" w:rsidP="000F08AC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omawiam zjawisko dysocjacji elektrolitycznej zasad wielowodorotlenowych i zapisuję odpowiednie równania reakcji chemicznych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ogólne równanie dysocjacji elektrolitycznej soli i równania reakcji dysocjacji elektrolitycznej podanych soli kwasów tlenowych i beztlenowych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przedstawiam sposób powstawania jonów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oksoniowych</w:t>
            </w:r>
            <w:proofErr w:type="spellEnd"/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wyjaśniam, dlaczego dysocjacja elektrolityczna jest procesem odwracalnym, i podaję odpowiednie przykłady</w:t>
            </w:r>
          </w:p>
        </w:tc>
      </w:tr>
      <w:tr w:rsidR="000F08AC" w:rsidRPr="00FC6147" w:rsidTr="0000092E">
        <w:tc>
          <w:tcPr>
            <w:tcW w:w="2126" w:type="dxa"/>
          </w:tcPr>
          <w:p w:rsidR="000F08AC" w:rsidRPr="00FC6147" w:rsidRDefault="00C22E82" w:rsidP="000F08AC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Stopień dysocjacji elektrolitycznej</w:t>
            </w:r>
          </w:p>
        </w:tc>
        <w:tc>
          <w:tcPr>
            <w:tcW w:w="1149" w:type="dxa"/>
          </w:tcPr>
          <w:p w:rsidR="000F08AC" w:rsidRPr="00FC6147" w:rsidRDefault="000F08AC" w:rsidP="000F08AC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C22E82" w:rsidRPr="00FC6147" w:rsidRDefault="00C22E82" w:rsidP="00C22E82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pojęcia: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stopień dysocjacji elektrolitycznej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mocne elektrolity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słabe elektrolity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wykonuję obliczenia z wykorzystaniem wzorów na stopień dysocjacji elektrolitycznej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color w:val="000000"/>
                <w:sz w:val="20"/>
                <w:szCs w:val="20"/>
                <w:lang w:val="pl-PL"/>
              </w:rPr>
              <w:t>obliczam stopień dysocjacji elektrolitycznej, znając stężenie jonów zdysocjowanych i stężenie molowe roztworu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obliczam stężenie jonów zdysocjowanych, znając stopień dysocjacji i stężenie molowe roztworu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i omawiam pięć czynników wpływających na wartość stopnia dysocjacji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opisuję skład roztworów elektrolitów słabych i mocnych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wyjaśniam wielkość stopnia dysocjacji dla elektrolitów dysocjujących stopniowo</w:t>
            </w:r>
          </w:p>
          <w:p w:rsidR="000F08AC" w:rsidRPr="00FC6147" w:rsidRDefault="00C22E82" w:rsidP="00C22E82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ustalam skład ilościowy roztworów elektrolitów</w:t>
            </w:r>
          </w:p>
        </w:tc>
      </w:tr>
      <w:tr w:rsidR="000F08AC" w:rsidRPr="00FC6147" w:rsidTr="0000092E">
        <w:tc>
          <w:tcPr>
            <w:tcW w:w="2126" w:type="dxa"/>
          </w:tcPr>
          <w:p w:rsidR="000F08AC" w:rsidRPr="00FC6147" w:rsidRDefault="00C22E82" w:rsidP="000F08AC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 xml:space="preserve">Odczyn i </w:t>
            </w:r>
            <w:proofErr w:type="spellStart"/>
            <w:r w:rsidRPr="00FC6147">
              <w:rPr>
                <w:sz w:val="20"/>
              </w:rPr>
              <w:t>pH</w:t>
            </w:r>
            <w:proofErr w:type="spellEnd"/>
            <w:r w:rsidRPr="00FC6147">
              <w:rPr>
                <w:sz w:val="20"/>
              </w:rPr>
              <w:t xml:space="preserve"> roztworu</w:t>
            </w:r>
          </w:p>
        </w:tc>
        <w:tc>
          <w:tcPr>
            <w:tcW w:w="1149" w:type="dxa"/>
          </w:tcPr>
          <w:p w:rsidR="000F08AC" w:rsidRPr="00FC6147" w:rsidRDefault="000F08AC" w:rsidP="000F08AC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pojęcia: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odczyn roztworu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pH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pOH</w:t>
            </w:r>
            <w:proofErr w:type="spellEnd"/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wskazuję te jony znajdujące się w roztworach kwasów i zasad, które są odpowiedzialne za odczyn kwasowy i zasadowy roztworu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wyjaśniam, dlaczego woda ma odczyn obojętny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analizuję zachowanie się różnych wskaźników w roztworach o różnym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pOH</w:t>
            </w:r>
            <w:proofErr w:type="spellEnd"/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oznaczam doświadczalnie odczyn oraz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roztworów kwasów, zasad i soli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obliczam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pOH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roztworu na podstawie znajomości stężeń molowych jonów H</w:t>
            </w:r>
            <w:r w:rsidRPr="00FC6147">
              <w:rPr>
                <w:rFonts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i OH</w:t>
            </w:r>
            <w:r w:rsidRPr="00FC6147">
              <w:rPr>
                <w:rFonts w:cs="Times New Roman"/>
                <w:sz w:val="20"/>
                <w:szCs w:val="20"/>
                <w:vertAlign w:val="superscript"/>
                <w:lang w:val="pl-PL"/>
              </w:rPr>
              <w:t>−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obliczam stężenia molowe jonów H</w:t>
            </w:r>
            <w:r w:rsidRPr="00FC6147">
              <w:rPr>
                <w:rFonts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i OH</w:t>
            </w:r>
            <w:r w:rsidRPr="00FC6147">
              <w:rPr>
                <w:rFonts w:cs="Times New Roman"/>
                <w:sz w:val="20"/>
                <w:szCs w:val="20"/>
                <w:vertAlign w:val="superscript"/>
                <w:lang w:val="pl-PL"/>
              </w:rPr>
              <w:t>−</w:t>
            </w:r>
            <w:r w:rsidRPr="00FC6147">
              <w:rPr>
                <w:rFonts w:cs="Times New Roman"/>
                <w:sz w:val="20"/>
                <w:szCs w:val="20"/>
                <w:vertAlign w:val="subscript"/>
                <w:lang w:val="pl-PL"/>
              </w:rPr>
              <w:t xml:space="preserve"> 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na podstawie znajomości wartości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pOH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roztworu 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wyjaśniam, co to jest gleba i na czym polegają sorpcyjne właściwości gleby 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opisuję wpływ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gleby na wzrost wybranych roślin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planuję i przeprowadzam badanie kwasowości gleby oraz badanie właściwości sorpcyjnych gleby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wymieniam przyczyny zanieczyszczenia środowiska przyrodniczego 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podstawowe rodzaje zanieczyszczeń powietrza, wody i gleby (np. metale ciężkie, pyły, azotany(V)), ich źródła oraz wpływ na stan środowiska naturalnego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opisuję rodzaje smogu oraz mechanizmy jego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powstawaniaopisuję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skutki zanieczyszczeń powietrza, wody i gleby (kwaśne opady, zakwaszenie wód, degradacja gleby, smog)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analizuję sposoby badania jakości powietrza i stan prawny norm jakości powietrza</w:t>
            </w:r>
          </w:p>
          <w:p w:rsidR="000F08AC" w:rsidRPr="00FC6147" w:rsidRDefault="00C22E82" w:rsidP="00C22E82">
            <w:pPr>
              <w:pStyle w:val="TableContents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proponuję sposoby ochrony środowiska naturalnego przed zanieczyszczeniem i degradacją zgodnie z zasadami zrównoważonego rozwoju</w:t>
            </w:r>
          </w:p>
        </w:tc>
      </w:tr>
      <w:tr w:rsidR="002F592F" w:rsidRPr="00FC6147" w:rsidTr="0000092E">
        <w:tc>
          <w:tcPr>
            <w:tcW w:w="2126" w:type="dxa"/>
          </w:tcPr>
          <w:p w:rsidR="002F592F" w:rsidRPr="00FC6147" w:rsidRDefault="00C22E82" w:rsidP="002F592F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 xml:space="preserve">Reakcje zobojętniania </w:t>
            </w:r>
            <w:r w:rsidRPr="00FC6147">
              <w:rPr>
                <w:sz w:val="20"/>
              </w:rPr>
              <w:br/>
              <w:t>i reakcje strącania osadów</w:t>
            </w:r>
          </w:p>
        </w:tc>
        <w:tc>
          <w:tcPr>
            <w:tcW w:w="1149" w:type="dxa"/>
          </w:tcPr>
          <w:p w:rsidR="002F592F" w:rsidRPr="00FC6147" w:rsidRDefault="002F592F" w:rsidP="002F592F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C22E82" w:rsidRPr="00FC6147" w:rsidRDefault="00C22E82" w:rsidP="00C22E82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pojęcia: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reakcja zobojętniania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reakcja strącania osadu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zobojętniania, stosując zapis cząsteczkowy, pełny zapis jonowy i skrócony zapis jonowy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potrafię zapisać równania reakcji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strąceniowej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>, stosując zapis cząsteczkowy, pełny zapis jonowy i skrócony zapis jonowy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projektuję i wykonuję doświadczenia chemiczne, w wyniku których otrzymuję trudno rozpuszczalne w wodzie wodorotlenki i sole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projektuję i wykonuję doświadczenia chemiczne, w wyniku których otrzymuję sole w 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lastRenderedPageBreak/>
              <w:t>reakcji zobojętniania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proponuję sposoby otrzymywania wodorosoli 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hydroksosoli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oraz zapisuję odpowiednie równania reakcji chemicznych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opisuję zjawiska zachodzące w organizmie związane z odczynem </w:t>
            </w:r>
          </w:p>
          <w:p w:rsidR="002F592F" w:rsidRPr="00FC6147" w:rsidRDefault="00C22E82" w:rsidP="00C22E82">
            <w:pPr>
              <w:pStyle w:val="TableContents"/>
              <w:spacing w:after="0"/>
              <w:ind w:left="357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wyjaśniam działanie leków neutralizujących nadmiar kwasu w żołądku</w:t>
            </w:r>
          </w:p>
        </w:tc>
      </w:tr>
      <w:tr w:rsidR="00C22E82" w:rsidRPr="00FC6147" w:rsidTr="00C059C0">
        <w:tc>
          <w:tcPr>
            <w:tcW w:w="10774" w:type="dxa"/>
            <w:gridSpan w:val="3"/>
          </w:tcPr>
          <w:p w:rsidR="00C22E82" w:rsidRPr="00FC6147" w:rsidRDefault="00C22E82" w:rsidP="0000092E">
            <w:pPr>
              <w:pStyle w:val="TableContents"/>
              <w:spacing w:after="0"/>
              <w:ind w:left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b/>
                <w:sz w:val="20"/>
                <w:szCs w:val="20"/>
                <w:lang w:val="pl-PL"/>
              </w:rPr>
              <w:lastRenderedPageBreak/>
              <w:t>Efekty energetyczne i szybkość reakcji chemicznych</w:t>
            </w:r>
          </w:p>
        </w:tc>
      </w:tr>
      <w:tr w:rsidR="002F592F" w:rsidRPr="00FC6147" w:rsidTr="0000092E">
        <w:tc>
          <w:tcPr>
            <w:tcW w:w="2126" w:type="dxa"/>
          </w:tcPr>
          <w:p w:rsidR="002F592F" w:rsidRPr="00FC6147" w:rsidRDefault="00C22E82" w:rsidP="002F592F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Efekty energetyczne reakcji chemicznych</w:t>
            </w:r>
          </w:p>
        </w:tc>
        <w:tc>
          <w:tcPr>
            <w:tcW w:w="1149" w:type="dxa"/>
          </w:tcPr>
          <w:p w:rsidR="002F592F" w:rsidRPr="00FC6147" w:rsidRDefault="002F592F" w:rsidP="002F592F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C22E82" w:rsidRPr="00FC6147" w:rsidRDefault="00C22E82" w:rsidP="00C22E82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pojęcia: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układ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otoczenie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przemiana egzoenergetyczna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przemiana endoenergetyczna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przykłady procesów egzoenergetycznych i endoenergetycznych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projektuję i wykonuję doświadczenia, w których zachodzą zjawiska i reakcje endoenergetyczne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projektuję i wykonuję doświadczenia, w których zachodzą zjawiska i reakcje egzoenergetyczne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pojęcia: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energia aktywacji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 xml:space="preserve">zmiana entalpii procesu 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>Δ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określam rodzaj procesów prowadzonej reakcji chemicznej (endotermiczna, egzotermiczna) na podstawie wartości Δ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rysuję wykres zmian energii w trakcie reakcji endotermicznej i egzotermicznej</w:t>
            </w:r>
          </w:p>
          <w:p w:rsidR="002F592F" w:rsidRPr="00FC6147" w:rsidRDefault="00C22E82" w:rsidP="00C22E82">
            <w:pPr>
              <w:pStyle w:val="TableContents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odczytuję i ustalam wartość energii aktywacji na podstawie wykresu zmian energii w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>trakcie reakcji chemicznej</w:t>
            </w:r>
          </w:p>
        </w:tc>
      </w:tr>
      <w:tr w:rsidR="002F592F" w:rsidRPr="00FC6147" w:rsidTr="0000092E">
        <w:tc>
          <w:tcPr>
            <w:tcW w:w="2126" w:type="dxa"/>
          </w:tcPr>
          <w:p w:rsidR="002F592F" w:rsidRPr="00FC6147" w:rsidRDefault="00C22E82" w:rsidP="002F592F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Szybkość reakcji chemicznych</w:t>
            </w:r>
          </w:p>
        </w:tc>
        <w:tc>
          <w:tcPr>
            <w:tcW w:w="1149" w:type="dxa"/>
          </w:tcPr>
          <w:p w:rsidR="002F592F" w:rsidRPr="00FC6147" w:rsidRDefault="002F592F" w:rsidP="002F592F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C22E82" w:rsidRPr="00FC6147" w:rsidRDefault="00C22E82" w:rsidP="00C22E82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pojęcie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szybkość reakcji chemicznej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i omawiam czynniki wpływające na szybkość reakcji chemicznych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projektuję doświadczenie chemiczne przedstawiające wpływ rozdrobnienia substratów na szybkość reakcji chemicznej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projektuję doświadczenie chemiczne przedstawiające wpływ stężenia substratu na szybkość reakcji chemicznej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projektuję doświadczenie chemiczne przedstawiające wpływ temperatury na szybkość reakcji chemicznej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pojęcie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katalizator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projektuję i przeprowadzam doświadczenie </w:t>
            </w:r>
            <w:r w:rsidRPr="00FC6147">
              <w:rPr>
                <w:rFonts w:cs="Times New Roman"/>
                <w:bCs/>
                <w:i/>
                <w:sz w:val="20"/>
                <w:szCs w:val="20"/>
                <w:lang w:val="pl-PL"/>
              </w:rPr>
              <w:t>Katalityczny rozkład nadtlenku wodoru</w:t>
            </w:r>
          </w:p>
          <w:p w:rsidR="00C22E82" w:rsidRPr="00FC6147" w:rsidRDefault="00C22E82" w:rsidP="00C22E82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rysuję wykres zmian energii dla reakcji chemicznej przebiegającej z udziałem katalizatora</w:t>
            </w:r>
          </w:p>
          <w:p w:rsidR="002F592F" w:rsidRPr="00FC6147" w:rsidRDefault="00C22E82" w:rsidP="00A346B3">
            <w:pPr>
              <w:pStyle w:val="TableContents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porównuję wykresy zmian energii reakcji chemicznych przebiegających z udziałem lub bez udziału katalizatora</w:t>
            </w:r>
          </w:p>
        </w:tc>
      </w:tr>
      <w:tr w:rsidR="002F592F" w:rsidRPr="00FC6147" w:rsidTr="00BF121B">
        <w:tc>
          <w:tcPr>
            <w:tcW w:w="10774" w:type="dxa"/>
            <w:gridSpan w:val="3"/>
          </w:tcPr>
          <w:p w:rsidR="002F592F" w:rsidRPr="00FC6147" w:rsidRDefault="00A346B3" w:rsidP="002F592F">
            <w:pPr>
              <w:spacing w:after="0"/>
              <w:rPr>
                <w:i/>
                <w:sz w:val="20"/>
              </w:rPr>
            </w:pPr>
            <w:r w:rsidRPr="00FC6147">
              <w:rPr>
                <w:b/>
                <w:sz w:val="20"/>
              </w:rPr>
              <w:t>Węglowodory</w:t>
            </w:r>
          </w:p>
        </w:tc>
      </w:tr>
      <w:tr w:rsidR="002F592F" w:rsidRPr="00FC6147" w:rsidTr="0000092E">
        <w:tc>
          <w:tcPr>
            <w:tcW w:w="2126" w:type="dxa"/>
          </w:tcPr>
          <w:p w:rsidR="002F592F" w:rsidRPr="00FC6147" w:rsidRDefault="00A346B3" w:rsidP="002F592F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Wprowadzenie do chemii organicznej</w:t>
            </w:r>
          </w:p>
        </w:tc>
        <w:tc>
          <w:tcPr>
            <w:tcW w:w="1149" w:type="dxa"/>
          </w:tcPr>
          <w:p w:rsidR="002F592F" w:rsidRPr="00FC6147" w:rsidRDefault="002F592F" w:rsidP="002F592F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A346B3" w:rsidRPr="00FC6147" w:rsidRDefault="00A346B3" w:rsidP="00A346B3">
            <w:pPr>
              <w:pStyle w:val="TableContents"/>
              <w:numPr>
                <w:ilvl w:val="0"/>
                <w:numId w:val="1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znam budowę atomu węgla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1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charakteryzuję odmiany alotropowe węgla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1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znam rodzaje wzorów, które stosuje się do zapisu struktury związków organicznych</w:t>
            </w:r>
          </w:p>
          <w:p w:rsidR="002F592F" w:rsidRPr="00FC6147" w:rsidRDefault="00A346B3" w:rsidP="00A346B3">
            <w:pPr>
              <w:pStyle w:val="TableContents"/>
              <w:spacing w:after="0"/>
              <w:ind w:left="357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ustalam wzór empiryczny i wzór rzeczywisty związku organicznego</w:t>
            </w:r>
          </w:p>
        </w:tc>
      </w:tr>
      <w:tr w:rsidR="00A346B3" w:rsidRPr="00FC6147" w:rsidTr="0000092E">
        <w:tc>
          <w:tcPr>
            <w:tcW w:w="2126" w:type="dxa"/>
          </w:tcPr>
          <w:p w:rsidR="00A346B3" w:rsidRPr="00FC6147" w:rsidRDefault="00A346B3" w:rsidP="00A346B3">
            <w:pPr>
              <w:spacing w:after="0"/>
              <w:rPr>
                <w:sz w:val="20"/>
              </w:rPr>
            </w:pPr>
            <w:r w:rsidRPr="00FC6147">
              <w:rPr>
                <w:spacing w:val="-6"/>
                <w:sz w:val="20"/>
              </w:rPr>
              <w:t>Węglowodory nasycone – alkany</w:t>
            </w:r>
          </w:p>
        </w:tc>
        <w:tc>
          <w:tcPr>
            <w:tcW w:w="1149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A346B3" w:rsidRPr="00FC6147" w:rsidRDefault="00A346B3" w:rsidP="00A346B3">
            <w:pPr>
              <w:pStyle w:val="Akapitzlist"/>
              <w:numPr>
                <w:ilvl w:val="0"/>
                <w:numId w:val="2"/>
              </w:numPr>
              <w:spacing w:after="0"/>
              <w:ind w:left="360"/>
              <w:rPr>
                <w:sz w:val="20"/>
                <w:szCs w:val="20"/>
              </w:rPr>
            </w:pPr>
            <w:r w:rsidRPr="00FC6147">
              <w:rPr>
                <w:sz w:val="20"/>
                <w:szCs w:val="20"/>
              </w:rPr>
              <w:t>znam wzór ogólny alkanów</w:t>
            </w:r>
          </w:p>
          <w:p w:rsidR="00A346B3" w:rsidRPr="00FC6147" w:rsidRDefault="00A346B3" w:rsidP="00A346B3">
            <w:pPr>
              <w:pStyle w:val="Akapitzlist"/>
              <w:numPr>
                <w:ilvl w:val="0"/>
                <w:numId w:val="2"/>
              </w:numPr>
              <w:spacing w:after="0"/>
              <w:ind w:left="360"/>
              <w:rPr>
                <w:sz w:val="20"/>
                <w:szCs w:val="20"/>
              </w:rPr>
            </w:pPr>
            <w:r w:rsidRPr="00FC6147">
              <w:rPr>
                <w:sz w:val="20"/>
                <w:szCs w:val="20"/>
              </w:rPr>
              <w:t xml:space="preserve">zapisuję wzory strukturalne, </w:t>
            </w:r>
            <w:proofErr w:type="spellStart"/>
            <w:r w:rsidRPr="00FC6147">
              <w:rPr>
                <w:sz w:val="20"/>
                <w:szCs w:val="20"/>
              </w:rPr>
              <w:t>półstrukturalne</w:t>
            </w:r>
            <w:proofErr w:type="spellEnd"/>
            <w:r w:rsidRPr="00FC6147">
              <w:rPr>
                <w:sz w:val="20"/>
                <w:szCs w:val="20"/>
              </w:rPr>
              <w:t>, grupowe, kreskowe i sumaryczne alkanów do 10 atomów węgla w cząsteczce, podaję nazwy systematyczne tych alkanów</w:t>
            </w:r>
          </w:p>
          <w:p w:rsidR="00A346B3" w:rsidRPr="00FC6147" w:rsidRDefault="00A346B3" w:rsidP="00A346B3">
            <w:pPr>
              <w:pStyle w:val="Akapitzlist"/>
              <w:numPr>
                <w:ilvl w:val="0"/>
                <w:numId w:val="2"/>
              </w:numPr>
              <w:spacing w:after="0"/>
              <w:ind w:left="360"/>
              <w:rPr>
                <w:sz w:val="20"/>
                <w:szCs w:val="20"/>
              </w:rPr>
            </w:pPr>
            <w:r w:rsidRPr="00FC6147">
              <w:rPr>
                <w:sz w:val="20"/>
                <w:szCs w:val="20"/>
              </w:rPr>
              <w:t>wymieniam właściwości fizyczne i chemiczne alkanów</w:t>
            </w:r>
          </w:p>
          <w:p w:rsidR="00A346B3" w:rsidRPr="00FC6147" w:rsidRDefault="00A346B3" w:rsidP="00A346B3">
            <w:pPr>
              <w:pStyle w:val="Akapitzlist"/>
              <w:numPr>
                <w:ilvl w:val="0"/>
                <w:numId w:val="2"/>
              </w:numPr>
              <w:spacing w:after="0"/>
              <w:ind w:left="360"/>
              <w:rPr>
                <w:sz w:val="20"/>
                <w:szCs w:val="20"/>
              </w:rPr>
            </w:pPr>
            <w:r w:rsidRPr="00FC6147">
              <w:rPr>
                <w:sz w:val="20"/>
                <w:szCs w:val="20"/>
              </w:rPr>
              <w:t>zapisuję równania reakcji spalania i substytucji alkanów</w:t>
            </w:r>
          </w:p>
          <w:p w:rsidR="00A346B3" w:rsidRPr="00FC6147" w:rsidRDefault="00A346B3" w:rsidP="00A346B3">
            <w:pPr>
              <w:pStyle w:val="Akapitzlist"/>
              <w:numPr>
                <w:ilvl w:val="0"/>
                <w:numId w:val="2"/>
              </w:numPr>
              <w:spacing w:after="0"/>
              <w:ind w:left="360"/>
              <w:rPr>
                <w:sz w:val="20"/>
                <w:szCs w:val="20"/>
              </w:rPr>
            </w:pPr>
            <w:r w:rsidRPr="00FC6147">
              <w:rPr>
                <w:sz w:val="20"/>
                <w:szCs w:val="20"/>
              </w:rPr>
              <w:t>wymieniam zastosowania alkanów</w:t>
            </w:r>
          </w:p>
        </w:tc>
      </w:tr>
      <w:tr w:rsidR="00A346B3" w:rsidRPr="00FC6147" w:rsidTr="0000092E">
        <w:tc>
          <w:tcPr>
            <w:tcW w:w="2126" w:type="dxa"/>
          </w:tcPr>
          <w:p w:rsidR="00A346B3" w:rsidRPr="00FC6147" w:rsidRDefault="00A346B3" w:rsidP="00A346B3">
            <w:pPr>
              <w:spacing w:after="0"/>
              <w:rPr>
                <w:sz w:val="20"/>
              </w:rPr>
            </w:pPr>
            <w:r w:rsidRPr="00FC6147">
              <w:rPr>
                <w:spacing w:val="-6"/>
                <w:sz w:val="20"/>
              </w:rPr>
              <w:t>Zjawisko izomerii</w:t>
            </w:r>
          </w:p>
        </w:tc>
        <w:tc>
          <w:tcPr>
            <w:tcW w:w="1149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A346B3" w:rsidRPr="00FC6147" w:rsidRDefault="00A346B3" w:rsidP="00A346B3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rPr>
                <w:sz w:val="20"/>
                <w:szCs w:val="20"/>
              </w:rPr>
            </w:pPr>
            <w:r w:rsidRPr="00FC6147">
              <w:rPr>
                <w:sz w:val="20"/>
                <w:szCs w:val="20"/>
              </w:rPr>
              <w:t>zapisuję wzory izomerów konstytucyjnych</w:t>
            </w:r>
          </w:p>
          <w:p w:rsidR="00A346B3" w:rsidRPr="00FC6147" w:rsidRDefault="00A346B3" w:rsidP="00A346B3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rPr>
                <w:sz w:val="20"/>
                <w:szCs w:val="20"/>
              </w:rPr>
            </w:pPr>
            <w:r w:rsidRPr="00FC6147">
              <w:rPr>
                <w:sz w:val="20"/>
                <w:szCs w:val="20"/>
              </w:rPr>
              <w:t>zapisuję wzory izomerów szkieletowych</w:t>
            </w:r>
          </w:p>
          <w:p w:rsidR="00A346B3" w:rsidRPr="00FC6147" w:rsidRDefault="00A346B3" w:rsidP="00A346B3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rPr>
                <w:sz w:val="20"/>
                <w:szCs w:val="20"/>
              </w:rPr>
            </w:pPr>
            <w:r w:rsidRPr="00FC6147">
              <w:rPr>
                <w:sz w:val="20"/>
                <w:szCs w:val="20"/>
              </w:rPr>
              <w:t>wskazuję grupy alkilowe we wzorach węglowodorów</w:t>
            </w:r>
          </w:p>
          <w:p w:rsidR="00A346B3" w:rsidRPr="00FC6147" w:rsidRDefault="00A346B3" w:rsidP="00A346B3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rPr>
                <w:sz w:val="20"/>
                <w:szCs w:val="20"/>
              </w:rPr>
            </w:pPr>
            <w:r w:rsidRPr="00FC6147">
              <w:rPr>
                <w:sz w:val="20"/>
                <w:szCs w:val="20"/>
              </w:rPr>
              <w:t xml:space="preserve">określam rzędowość atomów węgla w </w:t>
            </w:r>
            <w:proofErr w:type="spellStart"/>
            <w:r w:rsidRPr="00FC6147">
              <w:rPr>
                <w:sz w:val="20"/>
                <w:szCs w:val="20"/>
              </w:rPr>
              <w:t>cząsteczkach</w:t>
            </w:r>
            <w:proofErr w:type="spellEnd"/>
            <w:r w:rsidRPr="00FC6147">
              <w:rPr>
                <w:sz w:val="20"/>
                <w:szCs w:val="20"/>
              </w:rPr>
              <w:t xml:space="preserve"> </w:t>
            </w:r>
            <w:proofErr w:type="spellStart"/>
            <w:r w:rsidRPr="00FC6147">
              <w:rPr>
                <w:sz w:val="20"/>
                <w:szCs w:val="20"/>
              </w:rPr>
              <w:t>alkanów</w:t>
            </w:r>
            <w:proofErr w:type="spellEnd"/>
          </w:p>
        </w:tc>
      </w:tr>
      <w:tr w:rsidR="00A346B3" w:rsidRPr="00FC6147" w:rsidTr="0000092E">
        <w:tc>
          <w:tcPr>
            <w:tcW w:w="2126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pacing w:val="-6"/>
                <w:sz w:val="20"/>
              </w:rPr>
              <w:t>Węglowodory nienasycone – alkeny</w:t>
            </w:r>
          </w:p>
        </w:tc>
        <w:tc>
          <w:tcPr>
            <w:tcW w:w="1149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A346B3" w:rsidRPr="00FC6147" w:rsidRDefault="00A346B3" w:rsidP="00A346B3">
            <w:pPr>
              <w:pStyle w:val="TableContents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znam wzór ogólny alkenów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wzory strukturalne,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półstrukturalne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>, grupowe, kreskowe i sumaryczne alkenów do 10 atomów węgla w cząsteczce oraz ich izomerów, a także podaję nazwy tych alkenów i ich izomerów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właściwości fizyczne i chemiczne alkenów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spalania alkenów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addycji bromu, wodoru, chloru, chlorowodoru, wody do alkenów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polimeryzacji alkenów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zastosowania alkenów i ich polimerów</w:t>
            </w:r>
          </w:p>
        </w:tc>
      </w:tr>
      <w:tr w:rsidR="00A346B3" w:rsidRPr="00FC6147" w:rsidTr="0000092E">
        <w:tc>
          <w:tcPr>
            <w:tcW w:w="2126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pacing w:val="-6"/>
                <w:sz w:val="20"/>
              </w:rPr>
              <w:t>Węglowodory nienasycone – alkiny</w:t>
            </w:r>
          </w:p>
        </w:tc>
        <w:tc>
          <w:tcPr>
            <w:tcW w:w="1149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A346B3" w:rsidRPr="00FC6147" w:rsidRDefault="00A346B3" w:rsidP="00A346B3">
            <w:pPr>
              <w:pStyle w:val="TableContents"/>
              <w:numPr>
                <w:ilvl w:val="0"/>
                <w:numId w:val="5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znam wzór ogólny alkinów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5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wzory strukturalne,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półstrukturalne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grupowe, kreskowe i sumaryczne 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lastRenderedPageBreak/>
              <w:t>alkinów do 10 atomów węgla w cząsteczce oraz ich izomerów, a także podaję nazwy systematyczne tych alkinów i ich izomerów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5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właściwości fizyczne i chemiczne alkinów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5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otrzymywania alkinów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5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spalania alkinów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5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addycji bromu, wodoru, chloru, chlorowodoru i wody do alkinów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5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zastosowania alkinów</w:t>
            </w:r>
          </w:p>
        </w:tc>
      </w:tr>
      <w:tr w:rsidR="00A346B3" w:rsidRPr="00FC6147" w:rsidTr="0000092E">
        <w:tc>
          <w:tcPr>
            <w:tcW w:w="2126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pacing w:val="-6"/>
                <w:sz w:val="20"/>
              </w:rPr>
              <w:lastRenderedPageBreak/>
              <w:t>Benzen – przedstawiciel węglowodorów aromatycznych</w:t>
            </w:r>
          </w:p>
        </w:tc>
        <w:tc>
          <w:tcPr>
            <w:tcW w:w="1149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A346B3" w:rsidRPr="00FC6147" w:rsidRDefault="00A346B3" w:rsidP="00A346B3">
            <w:pPr>
              <w:pStyle w:val="TableContents"/>
              <w:numPr>
                <w:ilvl w:val="0"/>
                <w:numId w:val="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wiem, co oznacza pojęcie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wiązanie zdelokalizowane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wzór ogólny związków z szeregu homologicznego benzenu, zapisuję wzory i podaję nazwy tych związków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stosuję w nazwach izomerów przedrostki: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meta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-, </w:t>
            </w:r>
            <w:proofErr w:type="spellStart"/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orto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-,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para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>-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znam sposoby otrzymywania benzenu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spalania, bromowania i nitrowania benzenu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zastosowania benzenu</w:t>
            </w:r>
          </w:p>
        </w:tc>
      </w:tr>
      <w:tr w:rsidR="00A346B3" w:rsidRPr="00FC6147" w:rsidTr="0000092E">
        <w:tc>
          <w:tcPr>
            <w:tcW w:w="2126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Paliwa kopalne i ich przetwarzanie</w:t>
            </w:r>
          </w:p>
        </w:tc>
        <w:tc>
          <w:tcPr>
            <w:tcW w:w="1149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A346B3" w:rsidRPr="00FC6147" w:rsidRDefault="00A346B3" w:rsidP="00A346B3">
            <w:pPr>
              <w:pStyle w:val="TableContents"/>
              <w:numPr>
                <w:ilvl w:val="0"/>
                <w:numId w:val="7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właściwości węglowodorów i węgli kopalnych jako źródeł energii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7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opisuję sposoby przeróbki ropy naftowej, wymieniam produkty przeróbki ropy i ich zastosowania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7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opisuję proces pirolizy węgla, wymieniam produkty pirolizy i ich zastosowania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7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przedstawiam, jakie skutki dla środowiska przyrodniczego ma wydobycie paliw kopalnych i stosowanie produktów ich przeróbki 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proponuję sposoby ochrony środowiska przyrodniczego zgodnie z zasadami zrównoważonego rozwoju i zielonej chemii</w:t>
            </w:r>
          </w:p>
        </w:tc>
      </w:tr>
      <w:tr w:rsidR="00A346B3" w:rsidRPr="00FC6147" w:rsidTr="00576AFA">
        <w:tc>
          <w:tcPr>
            <w:tcW w:w="10774" w:type="dxa"/>
            <w:gridSpan w:val="3"/>
          </w:tcPr>
          <w:p w:rsidR="00A346B3" w:rsidRPr="00FC6147" w:rsidRDefault="00A346B3" w:rsidP="00A346B3">
            <w:pPr>
              <w:pStyle w:val="TableContents"/>
              <w:spacing w:after="0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FC6147">
              <w:rPr>
                <w:b/>
                <w:sz w:val="20"/>
                <w:szCs w:val="20"/>
              </w:rPr>
              <w:t xml:space="preserve">Fluorowcopochodne </w:t>
            </w:r>
            <w:proofErr w:type="spellStart"/>
            <w:r w:rsidRPr="00FC6147">
              <w:rPr>
                <w:b/>
                <w:sz w:val="20"/>
                <w:szCs w:val="20"/>
              </w:rPr>
              <w:t>węglowodorów</w:t>
            </w:r>
            <w:proofErr w:type="spellEnd"/>
            <w:r w:rsidRPr="00FC614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C6147">
              <w:rPr>
                <w:b/>
                <w:sz w:val="20"/>
                <w:szCs w:val="20"/>
              </w:rPr>
              <w:t>alkohole</w:t>
            </w:r>
            <w:proofErr w:type="spellEnd"/>
            <w:r w:rsidRPr="00FC614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C6147">
              <w:rPr>
                <w:b/>
                <w:sz w:val="20"/>
                <w:szCs w:val="20"/>
              </w:rPr>
              <w:t>fenole</w:t>
            </w:r>
            <w:proofErr w:type="spellEnd"/>
            <w:r w:rsidRPr="00FC614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C6147">
              <w:rPr>
                <w:b/>
                <w:sz w:val="20"/>
                <w:szCs w:val="20"/>
              </w:rPr>
              <w:t>aldehydy</w:t>
            </w:r>
            <w:proofErr w:type="spellEnd"/>
            <w:r w:rsidRPr="00FC6147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FC6147">
              <w:rPr>
                <w:b/>
                <w:sz w:val="20"/>
                <w:szCs w:val="20"/>
              </w:rPr>
              <w:t>ketony</w:t>
            </w:r>
            <w:proofErr w:type="spellEnd"/>
          </w:p>
        </w:tc>
      </w:tr>
      <w:tr w:rsidR="00A346B3" w:rsidRPr="00FC6147" w:rsidTr="0000092E">
        <w:tc>
          <w:tcPr>
            <w:tcW w:w="2126" w:type="dxa"/>
          </w:tcPr>
          <w:p w:rsidR="00A346B3" w:rsidRPr="00FC6147" w:rsidRDefault="00A346B3" w:rsidP="00A346B3">
            <w:pPr>
              <w:rPr>
                <w:sz w:val="20"/>
              </w:rPr>
            </w:pPr>
            <w:r w:rsidRPr="00FC6147">
              <w:rPr>
                <w:sz w:val="20"/>
              </w:rPr>
              <w:t>Fluorowcopochodne węglowodorów</w:t>
            </w:r>
          </w:p>
        </w:tc>
        <w:tc>
          <w:tcPr>
            <w:tcW w:w="1149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A346B3" w:rsidRPr="00FC6147" w:rsidRDefault="00A346B3" w:rsidP="00A346B3">
            <w:pPr>
              <w:pStyle w:val="TableContents"/>
              <w:numPr>
                <w:ilvl w:val="0"/>
                <w:numId w:val="9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wzory i podaję nazwy fluorowcopochodnych węglowodorów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9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omawiam właściwości i zastosowania fluorowcopochodnych węglowodorów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9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reakcje polimeryzacji fluorowcopochodnych węglowodorów </w:t>
            </w:r>
          </w:p>
          <w:p w:rsidR="00A346B3" w:rsidRPr="00FC6147" w:rsidRDefault="00A346B3" w:rsidP="00A346B3">
            <w:pPr>
              <w:pStyle w:val="TableContents"/>
              <w:numPr>
                <w:ilvl w:val="0"/>
                <w:numId w:val="9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wyjaśniam podział tworzyw sztucznych na termoplasty i duroplasty oraz opisuję ich zastosowania</w:t>
            </w:r>
          </w:p>
        </w:tc>
      </w:tr>
      <w:tr w:rsidR="00A346B3" w:rsidRPr="00FC6147" w:rsidTr="0000092E">
        <w:tc>
          <w:tcPr>
            <w:tcW w:w="2126" w:type="dxa"/>
          </w:tcPr>
          <w:p w:rsidR="00A346B3" w:rsidRPr="00FC6147" w:rsidRDefault="00D318C0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 xml:space="preserve">Alkohole </w:t>
            </w:r>
            <w:proofErr w:type="spellStart"/>
            <w:r w:rsidRPr="00FC6147">
              <w:rPr>
                <w:sz w:val="20"/>
              </w:rPr>
              <w:t>monohydroksylowe</w:t>
            </w:r>
            <w:proofErr w:type="spellEnd"/>
          </w:p>
        </w:tc>
        <w:tc>
          <w:tcPr>
            <w:tcW w:w="1149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D318C0" w:rsidRPr="00FC6147" w:rsidRDefault="00D318C0" w:rsidP="00D318C0">
            <w:pPr>
              <w:pStyle w:val="TableContents"/>
              <w:numPr>
                <w:ilvl w:val="0"/>
                <w:numId w:val="10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wzory strukturalne,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półstrukturalne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grupowe, kreskowe i sumaryczne alkoholi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monohydroksylowych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oraz ich izomerów, a także podaję nazwy systematyczne i zwyczajowe tych związków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0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określam rzędowość alkoholi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monohydroksylowych</w:t>
            </w:r>
            <w:proofErr w:type="spellEnd"/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0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wymieniam właściwości alkoholi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monohydroksylowych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i wyjaśniam, jak zmieniają się te właściwości w zależności od długości łańcucha węglowego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0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równania reakcji spalania alkoholi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monohydroksylowych</w:t>
            </w:r>
            <w:proofErr w:type="spellEnd"/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0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równania reakcji alkoholi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monohydroksylowych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z sodem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0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pojęcie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reakcja eliminacji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0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opisuję proces fermentacji alkoholowej i podaję zapis równania reakcji tego procesu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0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zastosow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ania alkoholi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monohydroksylowych</w:t>
            </w:r>
            <w:proofErr w:type="spellEnd"/>
          </w:p>
          <w:p w:rsidR="00A346B3" w:rsidRPr="00FC6147" w:rsidRDefault="00D318C0" w:rsidP="00D318C0">
            <w:pPr>
              <w:pStyle w:val="TableContents"/>
              <w:numPr>
                <w:ilvl w:val="0"/>
                <w:numId w:val="10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omawiam wpływ alkoholu na organizm i skutki nadużywania alkoholu dla zdrowia i życia człowieka</w:t>
            </w:r>
          </w:p>
        </w:tc>
      </w:tr>
      <w:tr w:rsidR="00A346B3" w:rsidRPr="00FC6147" w:rsidTr="0000092E">
        <w:tc>
          <w:tcPr>
            <w:tcW w:w="2126" w:type="dxa"/>
          </w:tcPr>
          <w:p w:rsidR="00A346B3" w:rsidRPr="00FC6147" w:rsidRDefault="00D318C0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 xml:space="preserve">Alkohole </w:t>
            </w:r>
            <w:proofErr w:type="spellStart"/>
            <w:r w:rsidRPr="00FC6147">
              <w:rPr>
                <w:sz w:val="20"/>
              </w:rPr>
              <w:t>polihydroksylowe</w:t>
            </w:r>
            <w:proofErr w:type="spellEnd"/>
          </w:p>
        </w:tc>
        <w:tc>
          <w:tcPr>
            <w:tcW w:w="1149" w:type="dxa"/>
          </w:tcPr>
          <w:p w:rsidR="00A346B3" w:rsidRPr="00FC6147" w:rsidRDefault="00A346B3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D318C0" w:rsidRPr="00FC6147" w:rsidRDefault="00D318C0" w:rsidP="00D318C0">
            <w:pPr>
              <w:pStyle w:val="TableContents"/>
              <w:numPr>
                <w:ilvl w:val="0"/>
                <w:numId w:val="11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wzory i podaję nazwy zwyczajowe wybranych alkoholi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polihydroksylowych</w:t>
            </w:r>
            <w:proofErr w:type="spellEnd"/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1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projektuję doświadczenia chemiczne, w wyniku których można zbadać właściwości glicerolu 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1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porównuję właściwości alkoholi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monohydroksylowych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i alkoholi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polihydroksylowych</w:t>
            </w:r>
            <w:proofErr w:type="spellEnd"/>
          </w:p>
          <w:p w:rsidR="00A346B3" w:rsidRPr="00FC6147" w:rsidRDefault="00D318C0" w:rsidP="00D318C0">
            <w:pPr>
              <w:pStyle w:val="TableContents"/>
              <w:numPr>
                <w:ilvl w:val="0"/>
                <w:numId w:val="11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zastosowania glikolu etylenowego i glicerolu</w:t>
            </w:r>
          </w:p>
        </w:tc>
      </w:tr>
      <w:tr w:rsidR="00D318C0" w:rsidRPr="00FC6147" w:rsidTr="0000092E">
        <w:tc>
          <w:tcPr>
            <w:tcW w:w="2126" w:type="dxa"/>
          </w:tcPr>
          <w:p w:rsidR="00D318C0" w:rsidRPr="00FC6147" w:rsidRDefault="00D318C0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pacing w:val="-6"/>
                <w:sz w:val="20"/>
              </w:rPr>
              <w:t>Fenole</w:t>
            </w:r>
          </w:p>
        </w:tc>
        <w:tc>
          <w:tcPr>
            <w:tcW w:w="1149" w:type="dxa"/>
          </w:tcPr>
          <w:p w:rsidR="00D318C0" w:rsidRPr="00FC6147" w:rsidRDefault="00D318C0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D318C0" w:rsidRPr="00FC6147" w:rsidRDefault="00D318C0" w:rsidP="00D318C0">
            <w:pPr>
              <w:pStyle w:val="TableContents"/>
              <w:numPr>
                <w:ilvl w:val="0"/>
                <w:numId w:val="12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opisuję budowę i podaję podział fenoli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2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nazwy systematyczne i zwyczajowe homologów fenolu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2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wzory i podaję nazewnictwo fenoli oraz ich wybranych  izomerów położenia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2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właściwości fenolu i przeprowadzam reakcję charakterystyczną umożliwiającą potwierdzenie jego obecności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2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porównuję budowę, właściwości, metody otrzymywania i zastosowania alkoholi oraz fenoli</w:t>
            </w:r>
          </w:p>
        </w:tc>
      </w:tr>
      <w:tr w:rsidR="00D318C0" w:rsidRPr="00FC6147" w:rsidTr="0000092E">
        <w:tc>
          <w:tcPr>
            <w:tcW w:w="2126" w:type="dxa"/>
          </w:tcPr>
          <w:p w:rsidR="00D318C0" w:rsidRPr="00FC6147" w:rsidRDefault="00D318C0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Aldehydy</w:t>
            </w:r>
          </w:p>
        </w:tc>
        <w:tc>
          <w:tcPr>
            <w:tcW w:w="1149" w:type="dxa"/>
          </w:tcPr>
          <w:p w:rsidR="00D318C0" w:rsidRPr="00FC6147" w:rsidRDefault="00D318C0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D318C0" w:rsidRPr="00FC6147" w:rsidRDefault="00D318C0" w:rsidP="00D318C0">
            <w:pPr>
              <w:pStyle w:val="TableContents"/>
              <w:numPr>
                <w:ilvl w:val="0"/>
                <w:numId w:val="13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wzory aldehydów i ich izomerów oraz podaję nazwy systematyczne i nazwy zwyczajowe wybranych aldehydów 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3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lastRenderedPageBreak/>
              <w:t>wymieniam sposoby otrzymywania aldehydów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3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utleniania alkoholi pierwszorzędowych do aldehydów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3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właściwości aldehydów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3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omawiam i zapisuję równania reakcji aldehydu z odczynnikiem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Tollensa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i odczynnikiem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Trommera</w:t>
            </w:r>
            <w:proofErr w:type="spellEnd"/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3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polimeryzacji aldehydów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3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występowanie i wymieniam zastosowania aldehydów</w:t>
            </w:r>
          </w:p>
        </w:tc>
      </w:tr>
      <w:tr w:rsidR="00D318C0" w:rsidRPr="00FC6147" w:rsidTr="0000092E">
        <w:tc>
          <w:tcPr>
            <w:tcW w:w="2126" w:type="dxa"/>
          </w:tcPr>
          <w:p w:rsidR="00D318C0" w:rsidRPr="00FC6147" w:rsidRDefault="00D318C0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lastRenderedPageBreak/>
              <w:t>Ketony</w:t>
            </w:r>
          </w:p>
        </w:tc>
        <w:tc>
          <w:tcPr>
            <w:tcW w:w="1149" w:type="dxa"/>
          </w:tcPr>
          <w:p w:rsidR="00D318C0" w:rsidRPr="00FC6147" w:rsidRDefault="00D318C0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D318C0" w:rsidRPr="00FC6147" w:rsidRDefault="00D318C0" w:rsidP="00D318C0">
            <w:pPr>
              <w:pStyle w:val="TableContents"/>
              <w:numPr>
                <w:ilvl w:val="0"/>
                <w:numId w:val="14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wzory ketonów i ich izomerów oraz podaję nazwy systematyczne i nazwy zwyczajowe wybranych ketonów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4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wymieniam sposoby otrzymywania ketonów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4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utleniania alkoholi drugorzędowych oraz uwodornienia alkinów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4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projektuję doświadczenia chemiczne, w wyniku których można zbadać właściwości ketonów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4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projektuję doświadczenie chemiczne, w wyniku którego można odróżnić aldehydy 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>od ketonów</w:t>
            </w:r>
          </w:p>
          <w:p w:rsidR="00D318C0" w:rsidRPr="00FC6147" w:rsidRDefault="00D318C0" w:rsidP="00D318C0">
            <w:pPr>
              <w:pStyle w:val="TableContents"/>
              <w:numPr>
                <w:ilvl w:val="0"/>
                <w:numId w:val="14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porównuję właściwości, reaktywność i zastosowania aldehydów i ketonów</w:t>
            </w:r>
          </w:p>
        </w:tc>
      </w:tr>
      <w:tr w:rsidR="00C34B21" w:rsidRPr="00FC6147" w:rsidTr="00D30B22">
        <w:tc>
          <w:tcPr>
            <w:tcW w:w="10774" w:type="dxa"/>
            <w:gridSpan w:val="3"/>
          </w:tcPr>
          <w:p w:rsidR="00C34B21" w:rsidRPr="00FC6147" w:rsidRDefault="00C34B21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b/>
                <w:spacing w:val="-6"/>
                <w:sz w:val="20"/>
              </w:rPr>
              <w:t>Kwasy karboksylowe, estry, aminy i amidy</w:t>
            </w:r>
          </w:p>
        </w:tc>
      </w:tr>
      <w:tr w:rsidR="00C34B21" w:rsidRPr="00FC6147" w:rsidTr="0000092E">
        <w:tc>
          <w:tcPr>
            <w:tcW w:w="2126" w:type="dxa"/>
          </w:tcPr>
          <w:p w:rsidR="00C34B21" w:rsidRPr="00FC6147" w:rsidRDefault="00FC6147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Kwasy karboksylowe</w:t>
            </w:r>
          </w:p>
        </w:tc>
        <w:tc>
          <w:tcPr>
            <w:tcW w:w="1149" w:type="dxa"/>
          </w:tcPr>
          <w:p w:rsidR="00C34B21" w:rsidRPr="00FC6147" w:rsidRDefault="00C34B21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FC6147" w:rsidRPr="00FC6147" w:rsidRDefault="00FC6147" w:rsidP="00FC6147">
            <w:pPr>
              <w:pStyle w:val="TableContents"/>
              <w:numPr>
                <w:ilvl w:val="0"/>
                <w:numId w:val="15"/>
              </w:numPr>
              <w:spacing w:after="0"/>
              <w:ind w:left="360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iCs/>
                <w:sz w:val="20"/>
                <w:szCs w:val="20"/>
                <w:lang w:val="pl-PL"/>
              </w:rPr>
              <w:t xml:space="preserve">zapisuję wzory kwasów karboksylowych i ich izomerów oraz podaję nazwy systematyczne i nazwy zwyczajowe wybranych alifatycznych i aromatycznych kwasów karboksylowych 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5"/>
              </w:numPr>
              <w:spacing w:after="0"/>
              <w:ind w:left="360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iCs/>
                <w:sz w:val="20"/>
                <w:szCs w:val="20"/>
                <w:lang w:val="pl-PL"/>
              </w:rPr>
              <w:t>omawiam zmiany właściwości kwasów karboksylowych w szeregu homologicznym</w:t>
            </w:r>
          </w:p>
          <w:p w:rsidR="00C34B21" w:rsidRPr="00FC6147" w:rsidRDefault="00FC6147" w:rsidP="00A346B3">
            <w:pPr>
              <w:pStyle w:val="TableContents"/>
              <w:numPr>
                <w:ilvl w:val="0"/>
                <w:numId w:val="15"/>
              </w:numPr>
              <w:spacing w:after="0"/>
              <w:ind w:left="360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iCs/>
                <w:sz w:val="20"/>
                <w:szCs w:val="20"/>
                <w:lang w:val="pl-PL"/>
              </w:rPr>
              <w:t>wymieniam sposoby otrzymywania kwasów karboksylowych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5"/>
              </w:numPr>
              <w:spacing w:after="0"/>
              <w:ind w:left="360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iCs/>
                <w:sz w:val="20"/>
                <w:szCs w:val="20"/>
                <w:lang w:val="pl-PL"/>
              </w:rPr>
              <w:t>zapisuję równania reakcji spalania, reakcji kwasów karboksylowych z metalami, tlenkami metali, wodorotlenkami i solami kwasów o mniejszej mocy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5"/>
              </w:numPr>
              <w:spacing w:after="0"/>
              <w:ind w:left="360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iCs/>
                <w:sz w:val="20"/>
                <w:szCs w:val="20"/>
                <w:lang w:val="pl-PL"/>
              </w:rPr>
              <w:t>zapisuję równanie reakcji fermentacji octowej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5"/>
              </w:numPr>
              <w:spacing w:after="0"/>
              <w:ind w:left="360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iCs/>
                <w:sz w:val="20"/>
                <w:szCs w:val="20"/>
                <w:lang w:val="pl-PL"/>
              </w:rPr>
              <w:t>zapisuję równania reakcji dysocjacji jonowej kwasów karboksylowych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5"/>
              </w:numPr>
              <w:spacing w:after="0"/>
              <w:ind w:left="360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iCs/>
                <w:sz w:val="20"/>
                <w:szCs w:val="20"/>
                <w:lang w:val="pl-PL"/>
              </w:rPr>
              <w:t>projektuję doświadczenie chemiczne, w wyniku którego można porównać moc kwasów nieorganicznych i kwasów karboksylowych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5"/>
              </w:numPr>
              <w:spacing w:after="0"/>
              <w:ind w:left="360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iCs/>
                <w:sz w:val="20"/>
                <w:szCs w:val="20"/>
                <w:lang w:val="pl-PL"/>
              </w:rPr>
              <w:t>porównuję właściwości kwasów nieorganicznych i kwasów karboksylowych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5"/>
              </w:numPr>
              <w:spacing w:after="0"/>
              <w:ind w:left="360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iCs/>
                <w:sz w:val="20"/>
                <w:szCs w:val="20"/>
                <w:lang w:val="pl-PL"/>
              </w:rPr>
              <w:t>podaję występowanie i wymieniam zastosowania kwasów karboksylowych</w:t>
            </w:r>
          </w:p>
        </w:tc>
      </w:tr>
      <w:tr w:rsidR="00C34B21" w:rsidRPr="00FC6147" w:rsidTr="0000092E">
        <w:tc>
          <w:tcPr>
            <w:tcW w:w="2126" w:type="dxa"/>
          </w:tcPr>
          <w:p w:rsidR="00C34B21" w:rsidRPr="00FC6147" w:rsidRDefault="00FC6147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Wyższe kwasy karboksylowe</w:t>
            </w:r>
          </w:p>
        </w:tc>
        <w:tc>
          <w:tcPr>
            <w:tcW w:w="1149" w:type="dxa"/>
          </w:tcPr>
          <w:p w:rsidR="00C34B21" w:rsidRPr="00FC6147" w:rsidRDefault="00C34B21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FC6147" w:rsidRPr="00FC6147" w:rsidRDefault="00FC6147" w:rsidP="00FC6147">
            <w:pPr>
              <w:pStyle w:val="TableContents"/>
              <w:numPr>
                <w:ilvl w:val="0"/>
                <w:numId w:val="1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wzory i podaję nazwy wyższych kwasów karboksylowych nasyconych i nienasyconych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właściwości wyższych kwasów karboksylowych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wyższych kwasów karboksylowych z zasadami oraz reakcji spalania wyższych kwasów karboksylowych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projektuję i przeprowadzam doświadczenie chemiczne, w wyniku którego można odróżnić wyższe kwasy karboksylowe nasycone od wyższych kwasów karboksylowych nienasyconych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1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właściwości mydeł</w:t>
            </w:r>
          </w:p>
          <w:p w:rsidR="00C34B21" w:rsidRPr="00FC6147" w:rsidRDefault="00FC6147" w:rsidP="00FC6147">
            <w:pPr>
              <w:pStyle w:val="TableContents"/>
              <w:numPr>
                <w:ilvl w:val="0"/>
                <w:numId w:val="16"/>
              </w:numPr>
              <w:spacing w:after="0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występowanie i wymieniam zastosowania wyższych kwasów karboksylowych</w:t>
            </w:r>
          </w:p>
        </w:tc>
      </w:tr>
      <w:tr w:rsidR="00C34B21" w:rsidRPr="00FC6147" w:rsidTr="0000092E">
        <w:tc>
          <w:tcPr>
            <w:tcW w:w="2126" w:type="dxa"/>
          </w:tcPr>
          <w:p w:rsidR="00C34B21" w:rsidRPr="00FC6147" w:rsidRDefault="00FC6147" w:rsidP="00A346B3">
            <w:pPr>
              <w:spacing w:after="0"/>
              <w:rPr>
                <w:i/>
                <w:sz w:val="20"/>
              </w:rPr>
            </w:pPr>
            <w:r w:rsidRPr="00FC6147">
              <w:rPr>
                <w:sz w:val="20"/>
              </w:rPr>
              <w:t>Estry</w:t>
            </w:r>
          </w:p>
        </w:tc>
        <w:tc>
          <w:tcPr>
            <w:tcW w:w="1149" w:type="dxa"/>
          </w:tcPr>
          <w:p w:rsidR="00C34B21" w:rsidRPr="00FC6147" w:rsidRDefault="00C34B21" w:rsidP="00A346B3">
            <w:pPr>
              <w:spacing w:after="0"/>
              <w:rPr>
                <w:i/>
                <w:sz w:val="20"/>
              </w:rPr>
            </w:pPr>
          </w:p>
        </w:tc>
        <w:tc>
          <w:tcPr>
            <w:tcW w:w="7499" w:type="dxa"/>
          </w:tcPr>
          <w:p w:rsidR="00FC6147" w:rsidRPr="00FC6147" w:rsidRDefault="00FC6147" w:rsidP="00FC6147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zapisuję wzory strukturalne i </w:t>
            </w:r>
            <w:proofErr w:type="spellStart"/>
            <w:r w:rsidRPr="00FC6147">
              <w:rPr>
                <w:rFonts w:cs="Times New Roman"/>
                <w:sz w:val="20"/>
                <w:szCs w:val="20"/>
                <w:lang w:val="pl-PL"/>
              </w:rPr>
              <w:t>półstrukturalne</w:t>
            </w:r>
            <w:proofErr w:type="spellEnd"/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 estrów oraz podaję ich nazwy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wyjaśniam pojęcia: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reakcja estryfikacji</w:t>
            </w: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FC6147">
              <w:rPr>
                <w:rFonts w:cs="Times New Roman"/>
                <w:i/>
                <w:sz w:val="20"/>
                <w:szCs w:val="20"/>
                <w:lang w:val="pl-PL"/>
              </w:rPr>
              <w:t>reakcja kondensacji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podaję właściwości estrów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hydrolizy estrów w środowisku zasadowym i kwasowym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 xml:space="preserve">przeprowadzam doświadczenie chemiczne, w wyniku którego można otrzymać estry w reakcji estryfikacji </w:t>
            </w:r>
          </w:p>
          <w:p w:rsidR="00FC6147" w:rsidRPr="00FC6147" w:rsidRDefault="00FC6147" w:rsidP="00FC6147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zapisuję równania reakcji estryfikacji</w:t>
            </w:r>
          </w:p>
          <w:p w:rsidR="00FC6147" w:rsidRDefault="00FC6147" w:rsidP="00FC6147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FC6147">
              <w:rPr>
                <w:rFonts w:cs="Times New Roman"/>
                <w:sz w:val="20"/>
                <w:szCs w:val="20"/>
                <w:lang w:val="pl-PL"/>
              </w:rPr>
              <w:t>omawiam rolę katalizatora w reakcji estryfikacji</w:t>
            </w:r>
          </w:p>
          <w:p w:rsidR="00C34B21" w:rsidRPr="00242107" w:rsidRDefault="00FC6147" w:rsidP="00FC6147">
            <w:pPr>
              <w:pStyle w:val="TableContents"/>
              <w:numPr>
                <w:ilvl w:val="0"/>
                <w:numId w:val="24"/>
              </w:numPr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242107">
              <w:rPr>
                <w:rFonts w:cs="Times New Roman"/>
                <w:sz w:val="20"/>
                <w:szCs w:val="20"/>
                <w:lang w:val="pl-PL"/>
              </w:rPr>
              <w:t>podaję występowanie i wymieniam zastosowania estrów</w:t>
            </w:r>
          </w:p>
        </w:tc>
      </w:tr>
    </w:tbl>
    <w:p w:rsidR="00E83F8A" w:rsidRPr="00E83F8A" w:rsidRDefault="00E83F8A" w:rsidP="00E83F8A">
      <w:pPr>
        <w:spacing w:after="0"/>
        <w:rPr>
          <w:rFonts w:ascii="Roboto" w:hAnsi="Roboto"/>
          <w:i/>
          <w:szCs w:val="24"/>
        </w:rPr>
      </w:pPr>
    </w:p>
    <w:p w:rsidR="00A05FFB" w:rsidRDefault="00A05FFB"/>
    <w:sectPr w:rsidR="00A05FFB" w:rsidSect="00E83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Pro-Ligh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78560C1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1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536" w:hanging="360"/>
      </w:pPr>
      <w:rPr>
        <w:rFonts w:cs="Symbol" w:hint="default"/>
        <w:sz w:val="22"/>
        <w:szCs w:val="22"/>
      </w:rPr>
    </w:lvl>
  </w:abstractNum>
  <w:abstractNum w:abstractNumId="2" w15:restartNumberingAfterBreak="0">
    <w:nsid w:val="06132BAD"/>
    <w:multiLevelType w:val="hybridMultilevel"/>
    <w:tmpl w:val="9EE40CD6"/>
    <w:lvl w:ilvl="0" w:tplc="A1DE5B4E">
      <w:start w:val="1"/>
      <w:numFmt w:val="decimal"/>
      <w:lvlText w:val="%1."/>
      <w:lvlJc w:val="left"/>
      <w:pPr>
        <w:ind w:left="325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85" w:hanging="180"/>
      </w:pPr>
      <w:rPr>
        <w:rFonts w:cs="Times New Roman"/>
      </w:rPr>
    </w:lvl>
  </w:abstractNum>
  <w:abstractNum w:abstractNumId="3" w15:restartNumberingAfterBreak="0">
    <w:nsid w:val="09D43322"/>
    <w:multiLevelType w:val="hybridMultilevel"/>
    <w:tmpl w:val="AAA4FC4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A1D7E1B"/>
    <w:multiLevelType w:val="hybridMultilevel"/>
    <w:tmpl w:val="3BE87B6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1CF63472"/>
    <w:multiLevelType w:val="hybridMultilevel"/>
    <w:tmpl w:val="4E42A11E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406540"/>
    <w:multiLevelType w:val="hybridMultilevel"/>
    <w:tmpl w:val="49162116"/>
    <w:lvl w:ilvl="0" w:tplc="0415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7" w15:restartNumberingAfterBreak="0">
    <w:nsid w:val="1DD817CC"/>
    <w:multiLevelType w:val="hybridMultilevel"/>
    <w:tmpl w:val="3626A128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0A66D4"/>
    <w:multiLevelType w:val="hybridMultilevel"/>
    <w:tmpl w:val="3704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727909"/>
    <w:multiLevelType w:val="hybridMultilevel"/>
    <w:tmpl w:val="5FFC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F11173"/>
    <w:multiLevelType w:val="hybridMultilevel"/>
    <w:tmpl w:val="476A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842174"/>
    <w:multiLevelType w:val="hybridMultilevel"/>
    <w:tmpl w:val="0AA848BA"/>
    <w:lvl w:ilvl="0" w:tplc="76226862">
      <w:start w:val="1"/>
      <w:numFmt w:val="decimal"/>
      <w:lvlText w:val="%1."/>
      <w:lvlJc w:val="left"/>
      <w:pPr>
        <w:ind w:left="897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abstractNum w:abstractNumId="12" w15:restartNumberingAfterBreak="0">
    <w:nsid w:val="444A0F75"/>
    <w:multiLevelType w:val="hybridMultilevel"/>
    <w:tmpl w:val="9526628A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C87388"/>
    <w:multiLevelType w:val="hybridMultilevel"/>
    <w:tmpl w:val="CEFE891A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9B77B8"/>
    <w:multiLevelType w:val="hybridMultilevel"/>
    <w:tmpl w:val="3E42B9BA"/>
    <w:lvl w:ilvl="0" w:tplc="A1DE5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7F99"/>
    <w:multiLevelType w:val="hybridMultilevel"/>
    <w:tmpl w:val="F08E20AC"/>
    <w:lvl w:ilvl="0" w:tplc="F76EE8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7511D8"/>
    <w:multiLevelType w:val="hybridMultilevel"/>
    <w:tmpl w:val="6A92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3E50BC"/>
    <w:multiLevelType w:val="hybridMultilevel"/>
    <w:tmpl w:val="0E9A7A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5BA22825"/>
    <w:multiLevelType w:val="hybridMultilevel"/>
    <w:tmpl w:val="8C1A5984"/>
    <w:lvl w:ilvl="0" w:tplc="A1DE5B4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662F6B1B"/>
    <w:multiLevelType w:val="hybridMultilevel"/>
    <w:tmpl w:val="6D08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485E60"/>
    <w:multiLevelType w:val="hybridMultilevel"/>
    <w:tmpl w:val="C8920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395471"/>
    <w:multiLevelType w:val="hybridMultilevel"/>
    <w:tmpl w:val="4FD8797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7B2500CA"/>
    <w:multiLevelType w:val="hybridMultilevel"/>
    <w:tmpl w:val="DEC8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A65F00"/>
    <w:multiLevelType w:val="hybridMultilevel"/>
    <w:tmpl w:val="A2A665DC"/>
    <w:lvl w:ilvl="0" w:tplc="A1DE5B4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23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21"/>
  </w:num>
  <w:num w:numId="15">
    <w:abstractNumId w:val="22"/>
  </w:num>
  <w:num w:numId="16">
    <w:abstractNumId w:val="19"/>
  </w:num>
  <w:num w:numId="17">
    <w:abstractNumId w:val="6"/>
  </w:num>
  <w:num w:numId="18">
    <w:abstractNumId w:val="0"/>
  </w:num>
  <w:num w:numId="19">
    <w:abstractNumId w:val="1"/>
  </w:num>
  <w:num w:numId="20">
    <w:abstractNumId w:val="9"/>
  </w:num>
  <w:num w:numId="21">
    <w:abstractNumId w:val="16"/>
  </w:num>
  <w:num w:numId="22">
    <w:abstractNumId w:val="10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A"/>
    <w:rsid w:val="0000092E"/>
    <w:rsid w:val="00067A54"/>
    <w:rsid w:val="000F08AC"/>
    <w:rsid w:val="00242107"/>
    <w:rsid w:val="002F592F"/>
    <w:rsid w:val="00A05FFB"/>
    <w:rsid w:val="00A346B3"/>
    <w:rsid w:val="00BF121B"/>
    <w:rsid w:val="00C07CD0"/>
    <w:rsid w:val="00C22E82"/>
    <w:rsid w:val="00C3179A"/>
    <w:rsid w:val="00C34B21"/>
    <w:rsid w:val="00D318C0"/>
    <w:rsid w:val="00E22715"/>
    <w:rsid w:val="00E83F8A"/>
    <w:rsid w:val="00FA1E2E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92EE"/>
  <w15:chartTrackingRefBased/>
  <w15:docId w15:val="{466011A5-9D4E-419A-86BE-08A18B0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A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F08AC"/>
    <w:pPr>
      <w:widowControl w:val="0"/>
      <w:suppressLineNumbers/>
      <w:suppressAutoHyphens/>
      <w:textAlignment w:val="baseline"/>
    </w:pPr>
    <w:rPr>
      <w:rFonts w:cs="Tahoma"/>
      <w:kern w:val="2"/>
      <w:szCs w:val="24"/>
      <w:lang w:val="de-DE" w:eastAsia="ja-JP" w:bidi="fa-IR"/>
    </w:rPr>
  </w:style>
  <w:style w:type="paragraph" w:styleId="Akapitzlist">
    <w:name w:val="List Paragraph"/>
    <w:basedOn w:val="Normalny"/>
    <w:qFormat/>
    <w:rsid w:val="000F08AC"/>
    <w:pPr>
      <w:ind w:left="720"/>
      <w:contextualSpacing/>
    </w:pPr>
    <w:rPr>
      <w:szCs w:val="24"/>
    </w:rPr>
  </w:style>
  <w:style w:type="character" w:customStyle="1" w:styleId="fontstyle01">
    <w:name w:val="fontstyle01"/>
    <w:basedOn w:val="Domylnaczcionkaakapitu"/>
    <w:rsid w:val="002F592F"/>
    <w:rPr>
      <w:rFonts w:ascii="WarnockPro-Light" w:hAnsi="WarnockPro-Light" w:cs="Times New Roman"/>
      <w:color w:val="24202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E8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2021-10-11T18:52:00Z</dcterms:created>
  <dcterms:modified xsi:type="dcterms:W3CDTF">2021-10-11T21:26:00Z</dcterms:modified>
</cp:coreProperties>
</file>