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3969"/>
        <w:gridCol w:w="3261"/>
        <w:gridCol w:w="1797"/>
      </w:tblGrid>
      <w:tr w:rsidR="0050640C" w:rsidTr="00C21FDC">
        <w:trPr>
          <w:trHeight w:val="532"/>
          <w:jc w:val="center"/>
        </w:trPr>
        <w:tc>
          <w:tcPr>
            <w:tcW w:w="1827" w:type="dxa"/>
          </w:tcPr>
          <w:p w:rsidR="000735C9" w:rsidRDefault="00B928BC" w:rsidP="002475E5">
            <w:r>
              <w:t>Ciągi</w:t>
            </w:r>
          </w:p>
        </w:tc>
        <w:tc>
          <w:tcPr>
            <w:tcW w:w="3969" w:type="dxa"/>
            <w:shd w:val="clear" w:color="auto" w:fill="auto"/>
          </w:tcPr>
          <w:p w:rsidR="000735C9" w:rsidRDefault="00F7748A" w:rsidP="002475E5">
            <w:r>
              <w:t xml:space="preserve">Suma początkowych wyrazów ciągu geometrycznego </w:t>
            </w:r>
          </w:p>
        </w:tc>
        <w:tc>
          <w:tcPr>
            <w:tcW w:w="3261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797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034AA6" w:rsidTr="00C21FDC">
        <w:trPr>
          <w:trHeight w:val="1650"/>
          <w:jc w:val="center"/>
        </w:trPr>
        <w:tc>
          <w:tcPr>
            <w:tcW w:w="9057" w:type="dxa"/>
            <w:gridSpan w:val="3"/>
          </w:tcPr>
          <w:p w:rsidR="008F3F11" w:rsidRPr="008F3F11" w:rsidRDefault="00B928BC" w:rsidP="008F3F11">
            <w:pPr>
              <w:pStyle w:val="NormalnyWeb"/>
              <w:spacing w:before="0" w:beforeAutospacing="0" w:after="0" w:afterAutospacing="0"/>
              <w:rPr>
                <w:iCs/>
                <w:color w:val="000000" w:themeColor="dark1"/>
                <w:sz w:val="22"/>
                <w:szCs w:val="22"/>
              </w:rPr>
            </w:pPr>
            <w:r w:rsidRPr="00182CD0">
              <w:rPr>
                <w:rFonts w:asciiTheme="minorHAnsi" w:hAnsi="Calibri" w:cstheme="minorBidi"/>
                <w:iCs/>
                <w:color w:val="000000" w:themeColor="dark1"/>
                <w:sz w:val="22"/>
                <w:szCs w:val="22"/>
              </w:rPr>
              <w:t>1</w:t>
            </w:r>
            <w:r w:rsidR="008575A1">
              <w:rPr>
                <w:rFonts w:asciiTheme="minorHAnsi" w:hAnsi="Calibri" w:cstheme="minorBidi"/>
                <w:iCs/>
                <w:color w:val="000000" w:themeColor="dark1"/>
                <w:sz w:val="22"/>
                <w:szCs w:val="22"/>
              </w:rPr>
              <w:t xml:space="preserve">. </w:t>
            </w:r>
            <w:r w:rsidR="008F3F11" w:rsidRPr="008F3F11">
              <w:rPr>
                <w:iCs/>
                <w:color w:val="000000" w:themeColor="dark1"/>
                <w:sz w:val="22"/>
                <w:szCs w:val="22"/>
              </w:rPr>
              <w:t>Oblicz sumę</w:t>
            </w:r>
            <w:r w:rsidR="008F3F11" w:rsidRPr="008F3F11">
              <w:rPr>
                <w:i/>
                <w:iCs/>
                <w:color w:val="000000" w:themeColor="dark1"/>
                <w:sz w:val="22"/>
                <w:szCs w:val="22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 w:themeColor="dark1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dark1"/>
                      <w:sz w:val="22"/>
                      <w:szCs w:val="2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dark1"/>
                      <w:sz w:val="22"/>
                      <w:szCs w:val="22"/>
                    </w:rPr>
                    <m:t>6</m:t>
                  </m:r>
                </m:sub>
              </m:sSub>
            </m:oMath>
            <w:r w:rsidR="008F3F11" w:rsidRPr="008F3F11">
              <w:rPr>
                <w:i/>
                <w:iCs/>
                <w:color w:val="000000" w:themeColor="dark1"/>
                <w:sz w:val="22"/>
                <w:szCs w:val="22"/>
              </w:rPr>
              <w:t xml:space="preserve"> </w:t>
            </w:r>
            <w:r w:rsidR="008F3F11" w:rsidRPr="008F3F11">
              <w:rPr>
                <w:iCs/>
                <w:color w:val="000000" w:themeColor="dark1"/>
                <w:sz w:val="22"/>
                <w:szCs w:val="22"/>
              </w:rPr>
              <w:t>ciągu geometrycznego</w:t>
            </w:r>
            <w:r w:rsidR="008F3F11" w:rsidRPr="008F3F11">
              <w:rPr>
                <w:i/>
                <w:iCs/>
                <w:color w:val="000000" w:themeColor="dark1"/>
                <w:sz w:val="22"/>
                <w:szCs w:val="22"/>
              </w:rPr>
              <w:t xml:space="preserve"> (</w:t>
            </w:r>
            <w:proofErr w:type="spellStart"/>
            <w:r w:rsidR="008F3F11" w:rsidRPr="008F3F11">
              <w:rPr>
                <w:i/>
                <w:iCs/>
                <w:color w:val="000000" w:themeColor="dark1"/>
                <w:sz w:val="22"/>
                <w:szCs w:val="22"/>
              </w:rPr>
              <w:t>a</w:t>
            </w:r>
            <w:r w:rsidR="008F3F11" w:rsidRPr="008F3F11">
              <w:rPr>
                <w:i/>
                <w:iCs/>
                <w:color w:val="000000" w:themeColor="dark1"/>
                <w:sz w:val="22"/>
                <w:szCs w:val="22"/>
                <w:vertAlign w:val="subscript"/>
              </w:rPr>
              <w:t>n</w:t>
            </w:r>
            <w:proofErr w:type="spellEnd"/>
            <w:r w:rsidR="008F3F11" w:rsidRPr="008F3F11">
              <w:rPr>
                <w:i/>
                <w:iCs/>
                <w:color w:val="000000" w:themeColor="dark1"/>
                <w:sz w:val="22"/>
                <w:szCs w:val="22"/>
              </w:rPr>
              <w:t xml:space="preserve">), </w:t>
            </w:r>
            <w:r w:rsidR="008F3F11" w:rsidRPr="008F3F11">
              <w:rPr>
                <w:iCs/>
                <w:color w:val="000000" w:themeColor="dark1"/>
                <w:sz w:val="22"/>
                <w:szCs w:val="22"/>
              </w:rPr>
              <w:t>jeżeli</w:t>
            </w:r>
            <w:r w:rsidR="008F3F11">
              <w:rPr>
                <w:iCs/>
                <w:color w:val="000000" w:themeColor="dark1"/>
                <w:sz w:val="22"/>
                <w:szCs w:val="22"/>
              </w:rPr>
              <w:t xml:space="preserve"> </w:t>
            </w:r>
            <w:r w:rsidR="008F3F11" w:rsidRPr="008F3F11">
              <w:rPr>
                <w:i/>
                <w:iCs/>
                <w:color w:val="000000" w:themeColor="dark1"/>
              </w:rPr>
              <w:t>a</w:t>
            </w:r>
            <w:r w:rsidR="008F3F11" w:rsidRPr="008F3F11">
              <w:rPr>
                <w:i/>
                <w:iCs/>
                <w:color w:val="000000" w:themeColor="dark1"/>
                <w:vertAlign w:val="subscript"/>
              </w:rPr>
              <w:t>1</w:t>
            </w:r>
            <w:r w:rsidR="008F3F11" w:rsidRPr="008F3F11">
              <w:rPr>
                <w:i/>
                <w:iCs/>
                <w:color w:val="000000" w:themeColor="dark1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dark1"/>
                </w:rPr>
                <m:t>=24</m:t>
              </m:r>
            </m:oMath>
            <w:r w:rsidR="008F3F11" w:rsidRPr="008F3F11">
              <w:rPr>
                <w:i/>
                <w:iCs/>
                <w:color w:val="000000" w:themeColor="dark1"/>
              </w:rPr>
              <w:t xml:space="preserve">, </w:t>
            </w:r>
            <m:oMath>
              <m:r>
                <w:rPr>
                  <w:rFonts w:ascii="Cambria Math" w:hAnsi="Cambria Math"/>
                  <w:color w:val="000000" w:themeColor="dark1"/>
                </w:rPr>
                <m:t>q=-</m:t>
              </m:r>
              <m:r>
                <w:rPr>
                  <w:rFonts w:ascii="Cambria Math" w:hAnsi="Cambria Math"/>
                  <w:color w:val="000000" w:themeColor="dark1"/>
                </w:rPr>
                <m:t>3</m:t>
              </m:r>
            </m:oMath>
          </w:p>
          <w:p w:rsidR="008575A1" w:rsidRPr="008575A1" w:rsidRDefault="008575A1" w:rsidP="008575A1">
            <w:pPr>
              <w:pStyle w:val="NormalnyWeb"/>
              <w:spacing w:before="0" w:beforeAutospacing="0" w:after="0" w:afterAutospacing="0"/>
              <w:rPr>
                <w:i/>
                <w:iCs/>
                <w:color w:val="000000" w:themeColor="dark1"/>
                <w:sz w:val="22"/>
                <w:szCs w:val="22"/>
              </w:rPr>
            </w:pPr>
          </w:p>
          <w:p w:rsidR="00B928BC" w:rsidRPr="007E73AE" w:rsidRDefault="00B928BC" w:rsidP="007E73AE">
            <w:pPr>
              <w:pStyle w:val="NormalnyWeb"/>
              <w:spacing w:before="0" w:beforeAutospacing="0" w:after="0" w:afterAutospacing="0"/>
              <w:rPr>
                <w:rFonts w:asciiTheme="minorHAnsi" w:hAnsi="Calibri" w:cstheme="minorBidi"/>
                <w:i/>
                <w:iCs/>
                <w:color w:val="000000" w:themeColor="dark1"/>
                <w:sz w:val="22"/>
                <w:szCs w:val="22"/>
              </w:rPr>
            </w:pPr>
          </w:p>
          <w:p w:rsidR="008606F0" w:rsidRPr="00B928BC" w:rsidRDefault="008606F0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Pr="00D640A2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771C" w:rsidRDefault="007A771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771C" w:rsidRDefault="007A771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90F8A" w:rsidRDefault="00E90F8A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90F8A" w:rsidRDefault="00E90F8A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771C" w:rsidRDefault="007A771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82E93" w:rsidRDefault="00E82E9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96765" w:rsidRPr="00581487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797" w:type="dxa"/>
          </w:tcPr>
          <w:p w:rsidR="004B250C" w:rsidRDefault="004B250C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Film:</w:t>
            </w:r>
          </w:p>
          <w:p w:rsidR="00221206" w:rsidRDefault="0050640C" w:rsidP="00481C23">
            <w:pPr>
              <w:spacing w:after="0"/>
              <w:rPr>
                <w:noProof/>
                <w:sz w:val="16"/>
                <w:szCs w:val="16"/>
                <w:lang w:eastAsia="pl-PL"/>
              </w:rPr>
            </w:pPr>
            <w:r w:rsidRPr="0050640C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396413" cy="396413"/>
                  <wp:effectExtent l="0" t="0" r="3810" b="3810"/>
                  <wp:docPr id="1" name="Obraz 1" descr="C:\Users\Beata Maciej\Downloads\frame - 2020-04-08T024035.2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- 2020-04-08T024035.2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549" cy="40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F11" w:rsidRPr="008F3F11" w:rsidRDefault="008F3F11" w:rsidP="008F3F1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8F3F1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1. Do wzoru na sumę ciągu geometrycznego:</w:t>
            </w:r>
          </w:p>
          <w:p w:rsidR="008F3F11" w:rsidRPr="008F3F11" w:rsidRDefault="008F3F11" w:rsidP="008F3F1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∙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n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1-q</m:t>
                    </m:r>
                  </m:den>
                </m:f>
              </m:oMath>
            </m:oMathPara>
          </w:p>
          <w:p w:rsidR="008F3F11" w:rsidRPr="008F3F11" w:rsidRDefault="008F3F11" w:rsidP="008F3F1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8F3F1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podstaw odpowiednio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1</m:t>
                  </m:r>
                </m:sub>
              </m:sSub>
            </m:oMath>
            <w:r w:rsidRPr="008F3F1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, q i n.</w:t>
            </w:r>
          </w:p>
          <w:p w:rsidR="00B928BC" w:rsidRPr="00940F69" w:rsidRDefault="00B928BC" w:rsidP="008F3F1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034AA6" w:rsidTr="00C21FDC">
        <w:trPr>
          <w:trHeight w:val="1413"/>
          <w:jc w:val="center"/>
        </w:trPr>
        <w:tc>
          <w:tcPr>
            <w:tcW w:w="9057" w:type="dxa"/>
            <w:gridSpan w:val="3"/>
          </w:tcPr>
          <w:p w:rsidR="00811F2F" w:rsidRPr="00811F2F" w:rsidRDefault="00090C96" w:rsidP="00811F2F">
            <w:pPr>
              <w:rPr>
                <w:rFonts w:eastAsia="Times New Roman"/>
                <w:iCs/>
                <w:sz w:val="20"/>
                <w:szCs w:val="20"/>
              </w:rPr>
            </w:pPr>
            <w:r w:rsidRPr="00D55D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</w:t>
            </w:r>
            <w:r w:rsidR="007A771C" w:rsidRPr="00D55D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8F3F11" w:rsidRPr="008575A1">
              <w:rPr>
                <w:iCs/>
                <w:color w:val="000000" w:themeColor="dark1"/>
              </w:rPr>
              <w:t>Oblicz sumę</w:t>
            </w:r>
            <w:r w:rsidR="008F3F11" w:rsidRPr="008575A1">
              <w:rPr>
                <w:i/>
                <w:iCs/>
                <w:color w:val="000000" w:themeColor="dark1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 w:themeColor="dark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dark1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dark1"/>
                    </w:rPr>
                    <m:t>10</m:t>
                  </m:r>
                </m:sub>
              </m:sSub>
            </m:oMath>
            <w:r w:rsidR="008F3F11" w:rsidRPr="008575A1">
              <w:rPr>
                <w:i/>
                <w:iCs/>
                <w:color w:val="000000" w:themeColor="dark1"/>
              </w:rPr>
              <w:t xml:space="preserve"> </w:t>
            </w:r>
            <w:r w:rsidR="008F3F11" w:rsidRPr="008575A1">
              <w:rPr>
                <w:iCs/>
                <w:color w:val="000000" w:themeColor="dark1"/>
              </w:rPr>
              <w:t>ciągu geometrycznego</w:t>
            </w:r>
            <w:r w:rsidR="008F3F11" w:rsidRPr="008575A1">
              <w:rPr>
                <w:i/>
                <w:iCs/>
                <w:color w:val="000000" w:themeColor="dark1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 w:themeColor="dark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dark1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dark1"/>
                    </w:rPr>
                    <m:t>n</m:t>
                  </m:r>
                </m:sub>
              </m:sSub>
            </m:oMath>
            <w:r w:rsidR="008F3F11" w:rsidRPr="008575A1">
              <w:rPr>
                <w:i/>
                <w:iCs/>
                <w:color w:val="000000" w:themeColor="dark1"/>
              </w:rPr>
              <w:t xml:space="preserve">), </w:t>
            </w:r>
            <w:r w:rsidR="008F3F11" w:rsidRPr="008575A1">
              <w:rPr>
                <w:iCs/>
                <w:color w:val="000000" w:themeColor="dark1"/>
              </w:rPr>
              <w:t>jeśli jego wyrazy pierwszy i drugi są odpowiednio</w:t>
            </w:r>
            <w:r w:rsidR="008F3F11" w:rsidRPr="008575A1">
              <w:rPr>
                <w:i/>
                <w:iCs/>
                <w:color w:val="000000" w:themeColor="dark1"/>
              </w:rPr>
              <w:t xml:space="preserve"> </w:t>
            </w:r>
            <w:r w:rsidR="008F3F11" w:rsidRPr="008575A1">
              <w:rPr>
                <w:iCs/>
                <w:color w:val="000000" w:themeColor="dark1"/>
              </w:rPr>
              <w:t>równe:</w:t>
            </w:r>
            <w:r w:rsidR="008F3F11" w:rsidRPr="008575A1">
              <w:rPr>
                <w:i/>
                <w:iCs/>
                <w:color w:val="000000" w:themeColor="dark1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dark1"/>
                      <w:lang w:eastAsia="pl-PL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dark1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dark1"/>
                    </w:rPr>
                    <m:t>64</m:t>
                  </m:r>
                </m:den>
              </m:f>
            </m:oMath>
            <w:r w:rsidR="008F3F11" w:rsidRPr="008575A1">
              <w:rPr>
                <w:rFonts w:ascii="Times New Roman" w:eastAsiaTheme="minorEastAsia" w:hAnsi="Times New Roman" w:cs="Times New Roman"/>
                <w:i/>
                <w:iCs/>
                <w:color w:val="000000" w:themeColor="dark1"/>
                <w:lang w:eastAsia="pl-PL"/>
              </w:rPr>
              <w:t xml:space="preserve">, </w:t>
            </w:r>
            <m:oMath>
              <m:r>
                <w:rPr>
                  <w:rFonts w:ascii="Cambria Math" w:hAnsi="Cambria Math"/>
                  <w:color w:val="000000" w:themeColor="dark1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dark1"/>
                      <w:lang w:eastAsia="pl-PL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dark1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dark1"/>
                    </w:rPr>
                    <m:t>32</m:t>
                  </m:r>
                </m:den>
              </m:f>
            </m:oMath>
            <w:r w:rsidR="008F3F11" w:rsidRPr="008575A1">
              <w:rPr>
                <w:rFonts w:ascii="Times New Roman" w:eastAsiaTheme="minorEastAsia" w:hAnsi="Times New Roman" w:cs="Times New Roman"/>
                <w:i/>
                <w:iCs/>
                <w:color w:val="000000" w:themeColor="dark1"/>
                <w:lang w:eastAsia="pl-PL"/>
              </w:rPr>
              <w:t>.</w:t>
            </w:r>
          </w:p>
          <w:p w:rsidR="00511B70" w:rsidRPr="00511B70" w:rsidRDefault="00511B70" w:rsidP="00511B7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21206" w:rsidRPr="00D55D96" w:rsidRDefault="00221206" w:rsidP="00221206">
            <w:pPr>
              <w:rPr>
                <w:rFonts w:eastAsia="Times New Roman"/>
                <w:iCs/>
                <w:sz w:val="20"/>
                <w:szCs w:val="20"/>
              </w:rPr>
            </w:pPr>
          </w:p>
          <w:p w:rsidR="008E3B13" w:rsidRPr="00D55D96" w:rsidRDefault="008E3B13" w:rsidP="008E3B13">
            <w:pPr>
              <w:rPr>
                <w:rFonts w:eastAsia="Times New Roman"/>
                <w:iCs/>
                <w:sz w:val="20"/>
                <w:szCs w:val="20"/>
              </w:rPr>
            </w:pPr>
          </w:p>
          <w:p w:rsidR="00E82E93" w:rsidRDefault="00E82E93" w:rsidP="00E82E93">
            <w:pPr>
              <w:rPr>
                <w:rFonts w:eastAsia="Times New Roman"/>
                <w:iCs/>
                <w:sz w:val="20"/>
                <w:szCs w:val="20"/>
              </w:rPr>
            </w:pPr>
          </w:p>
          <w:p w:rsidR="00E90F8A" w:rsidRPr="00D55D96" w:rsidRDefault="00E90F8A" w:rsidP="00E82E93">
            <w:pPr>
              <w:rPr>
                <w:rFonts w:eastAsia="Times New Roman"/>
                <w:iCs/>
                <w:sz w:val="20"/>
                <w:szCs w:val="20"/>
              </w:rPr>
            </w:pPr>
          </w:p>
          <w:p w:rsidR="00090C96" w:rsidRPr="00D55D96" w:rsidRDefault="00090C96" w:rsidP="00090C9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D52C4" w:rsidRPr="00D55D96" w:rsidRDefault="002D52C4" w:rsidP="00216232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97" w:type="dxa"/>
          </w:tcPr>
          <w:p w:rsidR="00940F69" w:rsidRDefault="001E61BC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1E61BC" w:rsidRDefault="0050640C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50640C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01518" cy="401518"/>
                  <wp:effectExtent l="0" t="0" r="0" b="0"/>
                  <wp:docPr id="2" name="Obraz 2" descr="C:\Users\Beata Maciej\Downloads\frame - 2020-04-08T024704.8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- 2020-04-08T024704.8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51" cy="406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F11" w:rsidRPr="00B85734" w:rsidRDefault="00811F2F" w:rsidP="008F3F1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11F2F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.</w:t>
            </w:r>
            <w:r w:rsidR="008F3F11" w:rsidRPr="00B8573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8F3F11" w:rsidRPr="00B8573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1. Oblicz iloraz q ciągu geometrycznego wykorzystując równanie: </w:t>
            </w:r>
          </w:p>
          <w:p w:rsidR="008F3F11" w:rsidRPr="00B85734" w:rsidRDefault="008F3F11" w:rsidP="008F3F1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∙q=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2</m:t>
                  </m:r>
                </m:sub>
              </m:sSub>
            </m:oMath>
            <w:r w:rsidRPr="00B8573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  <w:p w:rsidR="008F3F11" w:rsidRPr="00B85734" w:rsidRDefault="008F3F11" w:rsidP="008F3F1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8573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2. Podstawiając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, q, n </m:t>
              </m:r>
            </m:oMath>
          </w:p>
          <w:p w:rsidR="008F3F11" w:rsidRPr="00B85734" w:rsidRDefault="008F3F11" w:rsidP="008F3F1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85734">
              <w:rPr>
                <w:rFonts w:ascii="Cambria Math" w:eastAsia="Times New Roman" w:hAnsi="Cambria Math" w:cs="Cambria Math"/>
                <w:i/>
                <w:iCs/>
                <w:sz w:val="16"/>
                <w:szCs w:val="16"/>
              </w:rPr>
              <w:t>𝑑𝑜</w:t>
            </w:r>
            <w:r w:rsidRPr="00B8573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wzoru </w:t>
            </w:r>
            <w:r w:rsidRPr="00B85734">
              <w:rPr>
                <w:rFonts w:ascii="Cambria Math" w:eastAsia="Times New Roman" w:hAnsi="Cambria Math" w:cs="Cambria Math"/>
                <w:i/>
                <w:iCs/>
                <w:sz w:val="16"/>
                <w:szCs w:val="16"/>
              </w:rPr>
              <w:t>𝑛𝑎</w:t>
            </w:r>
            <w:r w:rsidRPr="00B8573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B85734">
              <w:rPr>
                <w:rFonts w:ascii="Cambria Math" w:eastAsia="Times New Roman" w:hAnsi="Cambria Math" w:cs="Cambria Math"/>
                <w:i/>
                <w:iCs/>
                <w:sz w:val="16"/>
                <w:szCs w:val="16"/>
              </w:rPr>
              <w:t>𝑠𝑢𝑚</w:t>
            </w:r>
            <w:r w:rsidRPr="00B8573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ę </w:t>
            </w:r>
            <w:r w:rsidRPr="00B85734">
              <w:rPr>
                <w:rFonts w:ascii="Cambria Math" w:eastAsia="Times New Roman" w:hAnsi="Cambria Math" w:cs="Cambria Math"/>
                <w:i/>
                <w:iCs/>
                <w:sz w:val="16"/>
                <w:szCs w:val="16"/>
              </w:rPr>
              <w:t>𝑐𝑖</w:t>
            </w:r>
            <w:r w:rsidRPr="00B8573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ą</w:t>
            </w:r>
            <w:r w:rsidRPr="00B85734">
              <w:rPr>
                <w:rFonts w:ascii="Cambria Math" w:eastAsia="Times New Roman" w:hAnsi="Cambria Math" w:cs="Cambria Math"/>
                <w:i/>
                <w:iCs/>
                <w:sz w:val="16"/>
                <w:szCs w:val="16"/>
              </w:rPr>
              <w:t>𝑔𝑢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B85734">
              <w:rPr>
                <w:rFonts w:ascii="Cambria Math" w:eastAsia="Times New Roman" w:hAnsi="Cambria Math" w:cs="Cambria Math"/>
                <w:i/>
                <w:iCs/>
                <w:sz w:val="16"/>
                <w:szCs w:val="16"/>
              </w:rPr>
              <w:t>𝑔𝑒𝑜𝑚𝑒𝑡𝑟𝑦𝑐𝑧𝑛𝑒𝑔𝑜</w:t>
            </w:r>
            <w:r w:rsidRPr="00B8573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:</w:t>
            </w:r>
          </w:p>
          <w:p w:rsidR="008F3F11" w:rsidRPr="00B85734" w:rsidRDefault="008F3F11" w:rsidP="008F3F1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∙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n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1-q</m:t>
                    </m:r>
                  </m:den>
                </m:f>
              </m:oMath>
            </m:oMathPara>
          </w:p>
          <w:p w:rsidR="008F3F11" w:rsidRPr="00B85734" w:rsidRDefault="008F3F11" w:rsidP="008F3F1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8573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oblicz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10</m:t>
                  </m:r>
                </m:sub>
              </m:sSub>
            </m:oMath>
            <w:r w:rsidRPr="00B8573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  <w:p w:rsidR="00811F2F" w:rsidRPr="00811F2F" w:rsidRDefault="00811F2F" w:rsidP="00811F2F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</w:p>
          <w:p w:rsidR="00E82E93" w:rsidRPr="00D93EFD" w:rsidRDefault="00E82E93" w:rsidP="00511B70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</w:p>
        </w:tc>
      </w:tr>
      <w:tr w:rsidR="00034AA6" w:rsidTr="00C21FDC">
        <w:trPr>
          <w:trHeight w:val="2580"/>
          <w:jc w:val="center"/>
        </w:trPr>
        <w:tc>
          <w:tcPr>
            <w:tcW w:w="9057" w:type="dxa"/>
            <w:gridSpan w:val="3"/>
            <w:tcBorders>
              <w:bottom w:val="single" w:sz="12" w:space="0" w:color="1F497D" w:themeColor="text2"/>
            </w:tcBorders>
          </w:tcPr>
          <w:p w:rsidR="008F3F11" w:rsidRPr="00811F2F" w:rsidRDefault="00216232" w:rsidP="008F3F11">
            <w:pPr>
              <w:rPr>
                <w:rFonts w:eastAsia="Times New Roman"/>
                <w:iCs/>
                <w:sz w:val="20"/>
                <w:szCs w:val="20"/>
              </w:rPr>
            </w:pP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3F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F3F11" w:rsidRPr="00811F2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8F3F11" w:rsidRPr="00811F2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Oblicz pierwszy wyraz ciągu geometrycznego </w:t>
            </w:r>
            <w:r w:rsidR="008F3F11" w:rsidRPr="00811F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n</m:t>
                  </m:r>
                </m:sub>
              </m:sSub>
            </m:oMath>
            <w:r w:rsidR="008F3F11" w:rsidRPr="00811F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),</w:t>
            </w:r>
            <w:r w:rsidR="008F3F11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 w:rsidR="008F3F11" w:rsidRPr="00811F2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jeśli</w:t>
            </w:r>
            <w:r w:rsidR="008F3F11">
              <w:rPr>
                <w:rFonts w:eastAsia="Times New Roman"/>
                <w:i/>
                <w:iCs/>
                <w:sz w:val="20"/>
                <w:szCs w:val="20"/>
              </w:rPr>
              <w:t xml:space="preserve">: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q=2, 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=60</m:t>
              </m:r>
            </m:oMath>
          </w:p>
          <w:p w:rsidR="00B85734" w:rsidRPr="008F3F11" w:rsidRDefault="00B85734" w:rsidP="00B8573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D9525C" w:rsidRPr="00D9525C" w:rsidRDefault="00D9525C" w:rsidP="00D9525C">
            <w:pPr>
              <w:rPr>
                <w:iCs/>
                <w:sz w:val="20"/>
                <w:szCs w:val="20"/>
              </w:rPr>
            </w:pPr>
          </w:p>
          <w:p w:rsidR="008D1AE5" w:rsidRPr="00E51796" w:rsidRDefault="008D1AE5" w:rsidP="00E51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E93" w:rsidRDefault="00E82E93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E90F8A" w:rsidRDefault="00E90F8A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E90F8A" w:rsidRDefault="00E90F8A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E90F8A" w:rsidRPr="00912552" w:rsidRDefault="00E90F8A" w:rsidP="008D1A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97" w:type="dxa"/>
            <w:tcBorders>
              <w:bottom w:val="single" w:sz="12" w:space="0" w:color="1F497D" w:themeColor="text2"/>
            </w:tcBorders>
          </w:tcPr>
          <w:p w:rsidR="001978B3" w:rsidRDefault="001E61BC" w:rsidP="00A27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50640C" w:rsidRDefault="0050640C" w:rsidP="00A27B8E">
            <w:pPr>
              <w:rPr>
                <w:sz w:val="16"/>
                <w:szCs w:val="16"/>
              </w:rPr>
            </w:pPr>
            <w:r w:rsidRPr="0050640C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01320" cy="401320"/>
                  <wp:effectExtent l="0" t="0" r="0" b="0"/>
                  <wp:docPr id="3" name="Obraz 3" descr="C:\Users\Beata Maciej\Downloads\frame - 2020-04-08T025011.5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- 2020-04-08T025011.5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601" cy="408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F11" w:rsidRPr="00811F2F" w:rsidRDefault="008F3F11" w:rsidP="008F3F1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811F2F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 xml:space="preserve">1. Odszukaj w treści zadania: n, q i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n</m:t>
                  </m:r>
                </m:sub>
              </m:sSub>
            </m:oMath>
            <w:r w:rsidRPr="00811F2F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, a następnie podstaw do zworu na sumę ciągu geometrycznego:</w:t>
            </w:r>
          </w:p>
          <w:p w:rsidR="008F3F11" w:rsidRPr="00811F2F" w:rsidRDefault="008F3F11" w:rsidP="008F3F1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2"/>
                        <w:szCs w:val="12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12"/>
                    <w:szCs w:val="12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2"/>
                        <w:szCs w:val="12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12"/>
                    <w:szCs w:val="12"/>
                  </w:rPr>
                  <m:t>∙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2"/>
                        <w:szCs w:val="12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2"/>
                            <w:szCs w:val="12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12"/>
                            <w:szCs w:val="12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12"/>
                            <w:szCs w:val="12"/>
                          </w:rPr>
                          <m:t>n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1-q</m:t>
                    </m:r>
                  </m:den>
                </m:f>
              </m:oMath>
            </m:oMathPara>
          </w:p>
          <w:p w:rsidR="008F3F11" w:rsidRDefault="008F3F11" w:rsidP="008F3F11">
            <w:pPr>
              <w:rPr>
                <w:sz w:val="16"/>
                <w:szCs w:val="16"/>
              </w:rPr>
            </w:pPr>
            <w:r w:rsidRPr="00811F2F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 xml:space="preserve">2. Oblicz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1</m:t>
                  </m:r>
                </m:sub>
              </m:sSub>
            </m:oMath>
            <w:r w:rsidRPr="00811F2F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 xml:space="preserve"> ze wzoru</w:t>
            </w:r>
          </w:p>
          <w:p w:rsidR="00034AA6" w:rsidRDefault="00034AA6" w:rsidP="00D93EFD">
            <w:pPr>
              <w:rPr>
                <w:sz w:val="16"/>
                <w:szCs w:val="16"/>
              </w:rPr>
            </w:pPr>
          </w:p>
          <w:p w:rsidR="00CA5D93" w:rsidRPr="00B85734" w:rsidRDefault="00CA5D93" w:rsidP="00D93EFD">
            <w:pPr>
              <w:rPr>
                <w:i/>
                <w:iCs/>
                <w:sz w:val="14"/>
                <w:szCs w:val="14"/>
              </w:rPr>
            </w:pPr>
          </w:p>
        </w:tc>
      </w:tr>
      <w:tr w:rsidR="00034AA6" w:rsidTr="00D130A6">
        <w:trPr>
          <w:trHeight w:val="2822"/>
          <w:jc w:val="center"/>
        </w:trPr>
        <w:tc>
          <w:tcPr>
            <w:tcW w:w="9057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8F3F11" w:rsidRPr="008F3F11" w:rsidRDefault="00ED109A" w:rsidP="008F3F1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4.</w:t>
            </w: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3F11" w:rsidRPr="008F3F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F3F11" w:rsidRPr="008F3F1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Ile początkowych wyrazów ciągu geometrycznego o pierwszym wyrazie równym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-4</m:t>
              </m:r>
            </m:oMath>
            <w:r w:rsidR="008F3F11" w:rsidRPr="008F3F1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 ilorazie 3 należy zsumować, aby otrzymać:</w:t>
            </w:r>
            <w:r w:rsidR="008F3F11" w:rsidRPr="008F3F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-1456</m:t>
              </m:r>
            </m:oMath>
            <w:r w:rsidR="008F3F11" w:rsidRPr="008F3F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?</w:t>
            </w:r>
          </w:p>
          <w:p w:rsidR="00F05A8E" w:rsidRDefault="00F05A8E" w:rsidP="00811F2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90F8A" w:rsidRDefault="00E90F8A" w:rsidP="00811F2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90F8A" w:rsidRDefault="00E90F8A" w:rsidP="00811F2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90F8A" w:rsidRDefault="00E90F8A" w:rsidP="00811F2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90F8A" w:rsidRDefault="00E90F8A" w:rsidP="00811F2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90F8A" w:rsidRDefault="00E90F8A" w:rsidP="00E90F8A">
            <w:pPr>
              <w:tabs>
                <w:tab w:val="left" w:pos="1831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90F8A" w:rsidRPr="00D130A6" w:rsidRDefault="00E90F8A" w:rsidP="00E90F8A">
            <w:pPr>
              <w:tabs>
                <w:tab w:val="left" w:pos="1831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8F3F11" w:rsidRDefault="00B32AD7" w:rsidP="008F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Film </w:t>
            </w:r>
          </w:p>
          <w:p w:rsidR="00D71DE5" w:rsidRPr="00034AA6" w:rsidRDefault="00D71DE5" w:rsidP="008F3F1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1DE5">
              <w:rPr>
                <w:rFonts w:ascii="Times New Roman" w:hAnsi="Times New Roman" w:cs="Times New Roman"/>
                <w:noProof/>
                <w:sz w:val="14"/>
                <w:szCs w:val="14"/>
                <w:lang w:eastAsia="pl-PL"/>
              </w:rPr>
              <w:drawing>
                <wp:inline distT="0" distB="0" distL="0" distR="0">
                  <wp:extent cx="438701" cy="438701"/>
                  <wp:effectExtent l="0" t="0" r="0" b="0"/>
                  <wp:docPr id="4" name="Obraz 4" descr="C:\Users\Beata Maciej\Downloads\frame - 2020-04-08T025445.2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ata Maciej\Downloads\frame - 2020-04-08T025445.2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607" cy="442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F11" w:rsidRPr="00B85734" w:rsidRDefault="008F3F11" w:rsidP="008F3F11">
            <w:pPr>
              <w:rPr>
                <w:i/>
                <w:iCs/>
                <w:sz w:val="14"/>
                <w:szCs w:val="14"/>
              </w:rPr>
            </w:pPr>
            <w:r w:rsidRPr="00B85734">
              <w:rPr>
                <w:i/>
                <w:iCs/>
                <w:sz w:val="14"/>
                <w:szCs w:val="14"/>
              </w:rPr>
              <w:t xml:space="preserve">1. Odszukaj w treści zadania: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4"/>
                      <w:szCs w:val="1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4"/>
                      <w:szCs w:val="1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14"/>
                      <w:szCs w:val="14"/>
                    </w:rPr>
                    <m:t>1</m:t>
                  </m:r>
                </m:sub>
              </m:sSub>
            </m:oMath>
            <w:r w:rsidRPr="00B85734">
              <w:rPr>
                <w:i/>
                <w:iCs/>
                <w:sz w:val="14"/>
                <w:szCs w:val="14"/>
              </w:rPr>
              <w:t xml:space="preserve">, q 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4"/>
                      <w:szCs w:val="1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4"/>
                      <w:szCs w:val="1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14"/>
                      <w:szCs w:val="14"/>
                    </w:rPr>
                    <m:t>n</m:t>
                  </m:r>
                </m:sub>
              </m:sSub>
            </m:oMath>
            <w:r w:rsidRPr="00B85734">
              <w:rPr>
                <w:i/>
                <w:iCs/>
                <w:sz w:val="14"/>
                <w:szCs w:val="14"/>
              </w:rPr>
              <w:t>, a następnie podstaw do zworu na sumę ciągu geometrycznego:</w:t>
            </w:r>
          </w:p>
          <w:p w:rsidR="008F3F11" w:rsidRPr="00B85734" w:rsidRDefault="008F3F11" w:rsidP="008F3F11">
            <w:pPr>
              <w:rPr>
                <w:i/>
                <w:iCs/>
                <w:sz w:val="14"/>
                <w:szCs w:val="14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14"/>
                        <w:szCs w:val="1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14"/>
                    <w:szCs w:val="1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14"/>
                        <w:szCs w:val="1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14"/>
                    <w:szCs w:val="14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14"/>
                        <w:szCs w:val="1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14"/>
                            <w:szCs w:val="1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n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1-q</m:t>
                    </m:r>
                  </m:den>
                </m:f>
              </m:oMath>
            </m:oMathPara>
          </w:p>
          <w:p w:rsidR="00D130A6" w:rsidRPr="00034AA6" w:rsidRDefault="008F3F11" w:rsidP="008F3F1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5734">
              <w:rPr>
                <w:i/>
                <w:iCs/>
                <w:sz w:val="14"/>
                <w:szCs w:val="14"/>
              </w:rPr>
              <w:t>2. Oblicz n ze wzoru.</w:t>
            </w:r>
          </w:p>
        </w:tc>
      </w:tr>
      <w:tr w:rsidR="00E90F8A" w:rsidTr="00876B18">
        <w:trPr>
          <w:trHeight w:val="532"/>
          <w:jc w:val="center"/>
        </w:trPr>
        <w:tc>
          <w:tcPr>
            <w:tcW w:w="1827" w:type="dxa"/>
          </w:tcPr>
          <w:p w:rsidR="00E90F8A" w:rsidRDefault="00E90F8A" w:rsidP="00876B18">
            <w:r>
              <w:lastRenderedPageBreak/>
              <w:t>Ciągi</w:t>
            </w:r>
          </w:p>
        </w:tc>
        <w:tc>
          <w:tcPr>
            <w:tcW w:w="3969" w:type="dxa"/>
            <w:shd w:val="clear" w:color="auto" w:fill="auto"/>
          </w:tcPr>
          <w:p w:rsidR="00E90F8A" w:rsidRDefault="00E90F8A" w:rsidP="00876B18">
            <w:r>
              <w:t xml:space="preserve">Suma początkowych wyrazów ciągu geometrycznego </w:t>
            </w:r>
          </w:p>
        </w:tc>
        <w:tc>
          <w:tcPr>
            <w:tcW w:w="3261" w:type="dxa"/>
            <w:shd w:val="clear" w:color="auto" w:fill="auto"/>
          </w:tcPr>
          <w:p w:rsidR="00E90F8A" w:rsidRPr="000735C9" w:rsidRDefault="00E90F8A" w:rsidP="00876B18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797" w:type="dxa"/>
            <w:shd w:val="clear" w:color="auto" w:fill="auto"/>
          </w:tcPr>
          <w:p w:rsidR="00E90F8A" w:rsidRPr="000735C9" w:rsidRDefault="00E90F8A" w:rsidP="00876B18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E90F8A" w:rsidTr="00876B18">
        <w:trPr>
          <w:trHeight w:val="1650"/>
          <w:jc w:val="center"/>
        </w:trPr>
        <w:tc>
          <w:tcPr>
            <w:tcW w:w="9057" w:type="dxa"/>
            <w:gridSpan w:val="3"/>
          </w:tcPr>
          <w:p w:rsidR="00E90F8A" w:rsidRPr="008F3F11" w:rsidRDefault="00E90F8A" w:rsidP="00876B18">
            <w:pPr>
              <w:pStyle w:val="NormalnyWeb"/>
              <w:spacing w:before="0" w:beforeAutospacing="0" w:after="0" w:afterAutospacing="0"/>
              <w:rPr>
                <w:iCs/>
                <w:color w:val="000000" w:themeColor="dark1"/>
                <w:sz w:val="22"/>
                <w:szCs w:val="22"/>
              </w:rPr>
            </w:pPr>
            <w:r w:rsidRPr="00182CD0">
              <w:rPr>
                <w:rFonts w:asciiTheme="minorHAnsi" w:hAnsi="Calibri" w:cstheme="minorBidi"/>
                <w:iCs/>
                <w:color w:val="000000" w:themeColor="dark1"/>
                <w:sz w:val="22"/>
                <w:szCs w:val="22"/>
              </w:rPr>
              <w:t>1</w:t>
            </w:r>
            <w:r>
              <w:rPr>
                <w:rFonts w:asciiTheme="minorHAnsi" w:hAnsi="Calibri" w:cstheme="minorBidi"/>
                <w:iCs/>
                <w:color w:val="000000" w:themeColor="dark1"/>
                <w:sz w:val="22"/>
                <w:szCs w:val="22"/>
              </w:rPr>
              <w:t xml:space="preserve">. </w:t>
            </w:r>
            <w:r w:rsidRPr="008F3F11">
              <w:rPr>
                <w:iCs/>
                <w:color w:val="000000" w:themeColor="dark1"/>
                <w:sz w:val="22"/>
                <w:szCs w:val="22"/>
              </w:rPr>
              <w:t>Oblicz sumę</w:t>
            </w:r>
            <w:r w:rsidRPr="008F3F11">
              <w:rPr>
                <w:i/>
                <w:iCs/>
                <w:color w:val="000000" w:themeColor="dark1"/>
                <w:sz w:val="22"/>
                <w:szCs w:val="22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 w:themeColor="dark1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dark1"/>
                      <w:sz w:val="22"/>
                      <w:szCs w:val="2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dark1"/>
                      <w:sz w:val="22"/>
                      <w:szCs w:val="22"/>
                    </w:rPr>
                    <m:t>5</m:t>
                  </m:r>
                </m:sub>
              </m:sSub>
            </m:oMath>
            <w:r w:rsidRPr="008F3F11">
              <w:rPr>
                <w:i/>
                <w:iCs/>
                <w:color w:val="000000" w:themeColor="dark1"/>
                <w:sz w:val="22"/>
                <w:szCs w:val="22"/>
              </w:rPr>
              <w:t xml:space="preserve"> </w:t>
            </w:r>
            <w:r w:rsidRPr="008F3F11">
              <w:rPr>
                <w:iCs/>
                <w:color w:val="000000" w:themeColor="dark1"/>
                <w:sz w:val="22"/>
                <w:szCs w:val="22"/>
              </w:rPr>
              <w:t>ciągu geometrycznego</w:t>
            </w:r>
            <w:r w:rsidRPr="008F3F11">
              <w:rPr>
                <w:i/>
                <w:iCs/>
                <w:color w:val="000000" w:themeColor="dark1"/>
                <w:sz w:val="22"/>
                <w:szCs w:val="22"/>
              </w:rPr>
              <w:t xml:space="preserve"> (</w:t>
            </w:r>
            <w:proofErr w:type="spellStart"/>
            <w:r w:rsidRPr="008F3F11">
              <w:rPr>
                <w:i/>
                <w:iCs/>
                <w:color w:val="000000" w:themeColor="dark1"/>
                <w:sz w:val="22"/>
                <w:szCs w:val="22"/>
              </w:rPr>
              <w:t>a</w:t>
            </w:r>
            <w:r w:rsidRPr="008F3F11">
              <w:rPr>
                <w:i/>
                <w:iCs/>
                <w:color w:val="000000" w:themeColor="dark1"/>
                <w:sz w:val="22"/>
                <w:szCs w:val="22"/>
                <w:vertAlign w:val="subscript"/>
              </w:rPr>
              <w:t>n</w:t>
            </w:r>
            <w:proofErr w:type="spellEnd"/>
            <w:r w:rsidRPr="008F3F11">
              <w:rPr>
                <w:i/>
                <w:iCs/>
                <w:color w:val="000000" w:themeColor="dark1"/>
                <w:sz w:val="22"/>
                <w:szCs w:val="22"/>
              </w:rPr>
              <w:t xml:space="preserve">), </w:t>
            </w:r>
            <w:r w:rsidRPr="008F3F11">
              <w:rPr>
                <w:iCs/>
                <w:color w:val="000000" w:themeColor="dark1"/>
                <w:sz w:val="22"/>
                <w:szCs w:val="22"/>
              </w:rPr>
              <w:t>jeżeli</w:t>
            </w:r>
            <w:r>
              <w:rPr>
                <w:iCs/>
                <w:color w:val="000000" w:themeColor="dark1"/>
                <w:sz w:val="22"/>
                <w:szCs w:val="22"/>
              </w:rPr>
              <w:t xml:space="preserve"> </w:t>
            </w:r>
            <w:r w:rsidRPr="008F3F11">
              <w:rPr>
                <w:i/>
                <w:iCs/>
                <w:color w:val="000000" w:themeColor="dark1"/>
              </w:rPr>
              <w:t>a</w:t>
            </w:r>
            <w:r w:rsidRPr="008F3F11">
              <w:rPr>
                <w:i/>
                <w:iCs/>
                <w:color w:val="000000" w:themeColor="dark1"/>
                <w:vertAlign w:val="subscript"/>
              </w:rPr>
              <w:t>1</w:t>
            </w:r>
            <w:r w:rsidRPr="008F3F11">
              <w:rPr>
                <w:i/>
                <w:iCs/>
                <w:color w:val="000000" w:themeColor="dark1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dark1"/>
                </w:rPr>
                <m:t>=-16</m:t>
              </m:r>
            </m:oMath>
            <w:r w:rsidRPr="008F3F11">
              <w:rPr>
                <w:i/>
                <w:iCs/>
                <w:color w:val="000000" w:themeColor="dark1"/>
              </w:rPr>
              <w:t xml:space="preserve">, </w:t>
            </w:r>
            <m:oMath>
              <m:r>
                <w:rPr>
                  <w:rFonts w:ascii="Cambria Math" w:hAnsi="Cambria Math"/>
                  <w:color w:val="000000" w:themeColor="dark1"/>
                </w:rPr>
                <m:t>q</m:t>
              </m:r>
              <m:r>
                <w:rPr>
                  <w:rFonts w:ascii="Cambria Math" w:hAnsi="Cambria Math"/>
                  <w:color w:val="000000" w:themeColor="dark1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 w:themeColor="dark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dark1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dark1"/>
                    </w:rPr>
                    <m:t>4</m:t>
                  </m:r>
                </m:den>
              </m:f>
            </m:oMath>
          </w:p>
          <w:p w:rsidR="00E90F8A" w:rsidRPr="008575A1" w:rsidRDefault="00E90F8A" w:rsidP="00876B18">
            <w:pPr>
              <w:pStyle w:val="NormalnyWeb"/>
              <w:spacing w:before="0" w:beforeAutospacing="0" w:after="0" w:afterAutospacing="0"/>
              <w:rPr>
                <w:i/>
                <w:iCs/>
                <w:color w:val="000000" w:themeColor="dark1"/>
                <w:sz w:val="22"/>
                <w:szCs w:val="22"/>
              </w:rPr>
            </w:pPr>
          </w:p>
          <w:p w:rsidR="00E90F8A" w:rsidRPr="007E73AE" w:rsidRDefault="00E90F8A" w:rsidP="00876B18">
            <w:pPr>
              <w:pStyle w:val="NormalnyWeb"/>
              <w:spacing w:before="0" w:beforeAutospacing="0" w:after="0" w:afterAutospacing="0"/>
              <w:rPr>
                <w:rFonts w:asciiTheme="minorHAnsi" w:hAnsi="Calibri" w:cstheme="minorBidi"/>
                <w:i/>
                <w:iCs/>
                <w:color w:val="000000" w:themeColor="dark1"/>
                <w:sz w:val="22"/>
                <w:szCs w:val="22"/>
              </w:rPr>
            </w:pPr>
          </w:p>
          <w:p w:rsidR="00E90F8A" w:rsidRPr="00B928BC" w:rsidRDefault="00E90F8A" w:rsidP="00876B18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0F8A" w:rsidRPr="00D640A2" w:rsidRDefault="00E90F8A" w:rsidP="00876B18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0F8A" w:rsidRDefault="00E90F8A" w:rsidP="00876B1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90F8A" w:rsidRDefault="00E90F8A" w:rsidP="00876B1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90F8A" w:rsidRDefault="00E90F8A" w:rsidP="00876B1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90F8A" w:rsidRDefault="00E90F8A" w:rsidP="00876B1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90F8A" w:rsidRDefault="00E90F8A" w:rsidP="00876B1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90F8A" w:rsidRDefault="00E90F8A" w:rsidP="00876B1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90F8A" w:rsidRDefault="00E90F8A" w:rsidP="00876B1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90F8A" w:rsidRPr="00581487" w:rsidRDefault="00E90F8A" w:rsidP="00876B1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797" w:type="dxa"/>
          </w:tcPr>
          <w:p w:rsidR="00E90F8A" w:rsidRDefault="00E90F8A" w:rsidP="00876B18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Film:</w:t>
            </w:r>
          </w:p>
          <w:p w:rsidR="00E90F8A" w:rsidRDefault="00E90F8A" w:rsidP="00876B18">
            <w:pPr>
              <w:spacing w:after="0"/>
              <w:rPr>
                <w:noProof/>
                <w:sz w:val="16"/>
                <w:szCs w:val="16"/>
                <w:lang w:eastAsia="pl-PL"/>
              </w:rPr>
            </w:pPr>
            <w:r w:rsidRPr="0050640C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4A27997" wp14:editId="681F4D90">
                  <wp:extent cx="396413" cy="396413"/>
                  <wp:effectExtent l="0" t="0" r="3810" b="3810"/>
                  <wp:docPr id="5" name="Obraz 5" descr="C:\Users\Beata Maciej\Downloads\frame - 2020-04-08T024035.2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- 2020-04-08T024035.2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549" cy="40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F8A" w:rsidRPr="008F3F11" w:rsidRDefault="00E90F8A" w:rsidP="00876B1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8F3F1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1. Do wzoru na sumę ciągu geometrycznego:</w:t>
            </w:r>
          </w:p>
          <w:p w:rsidR="00E90F8A" w:rsidRPr="008F3F11" w:rsidRDefault="00E90F8A" w:rsidP="00876B1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∙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n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1-q</m:t>
                    </m:r>
                  </m:den>
                </m:f>
              </m:oMath>
            </m:oMathPara>
          </w:p>
          <w:p w:rsidR="00E90F8A" w:rsidRPr="008F3F11" w:rsidRDefault="00E90F8A" w:rsidP="00876B1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8F3F1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podstaw odpowiednio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1</m:t>
                  </m:r>
                </m:sub>
              </m:sSub>
            </m:oMath>
            <w:r w:rsidRPr="008F3F1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, q i n.</w:t>
            </w:r>
          </w:p>
          <w:p w:rsidR="00E90F8A" w:rsidRPr="00940F69" w:rsidRDefault="00E90F8A" w:rsidP="00876B1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E90F8A" w:rsidTr="00876B18">
        <w:trPr>
          <w:trHeight w:val="1413"/>
          <w:jc w:val="center"/>
        </w:trPr>
        <w:tc>
          <w:tcPr>
            <w:tcW w:w="9057" w:type="dxa"/>
            <w:gridSpan w:val="3"/>
          </w:tcPr>
          <w:p w:rsidR="00E90F8A" w:rsidRPr="00811F2F" w:rsidRDefault="00E90F8A" w:rsidP="00876B18">
            <w:pPr>
              <w:rPr>
                <w:rFonts w:eastAsia="Times New Roman"/>
                <w:iCs/>
                <w:sz w:val="20"/>
                <w:szCs w:val="20"/>
              </w:rPr>
            </w:pPr>
            <w:r w:rsidRPr="00D55D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2. </w:t>
            </w:r>
            <w:r w:rsidRPr="008575A1">
              <w:rPr>
                <w:iCs/>
                <w:color w:val="000000" w:themeColor="dark1"/>
              </w:rPr>
              <w:t>Oblicz sumę</w:t>
            </w:r>
            <w:r w:rsidRPr="008575A1">
              <w:rPr>
                <w:i/>
                <w:iCs/>
                <w:color w:val="000000" w:themeColor="dark1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 w:themeColor="dark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dark1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dark1"/>
                    </w:rPr>
                    <m:t>4</m:t>
                  </m:r>
                </m:sub>
              </m:sSub>
            </m:oMath>
            <w:r w:rsidRPr="008575A1">
              <w:rPr>
                <w:i/>
                <w:iCs/>
                <w:color w:val="000000" w:themeColor="dark1"/>
              </w:rPr>
              <w:t xml:space="preserve"> </w:t>
            </w:r>
            <w:r w:rsidRPr="008575A1">
              <w:rPr>
                <w:iCs/>
                <w:color w:val="000000" w:themeColor="dark1"/>
              </w:rPr>
              <w:t>ciągu geometrycznego</w:t>
            </w:r>
            <w:r w:rsidRPr="008575A1">
              <w:rPr>
                <w:i/>
                <w:iCs/>
                <w:color w:val="000000" w:themeColor="dark1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 w:themeColor="dark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dark1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dark1"/>
                    </w:rPr>
                    <m:t>n</m:t>
                  </m:r>
                </m:sub>
              </m:sSub>
            </m:oMath>
            <w:r w:rsidRPr="008575A1">
              <w:rPr>
                <w:i/>
                <w:iCs/>
                <w:color w:val="000000" w:themeColor="dark1"/>
              </w:rPr>
              <w:t xml:space="preserve">), </w:t>
            </w:r>
            <w:r w:rsidRPr="008575A1">
              <w:rPr>
                <w:iCs/>
                <w:color w:val="000000" w:themeColor="dark1"/>
              </w:rPr>
              <w:t>jeśli jego wyrazy pierwszy i drugi są odpowiednio</w:t>
            </w:r>
            <w:r w:rsidRPr="008575A1">
              <w:rPr>
                <w:i/>
                <w:iCs/>
                <w:color w:val="000000" w:themeColor="dark1"/>
              </w:rPr>
              <w:t xml:space="preserve"> </w:t>
            </w:r>
            <w:r w:rsidRPr="008575A1">
              <w:rPr>
                <w:iCs/>
                <w:color w:val="000000" w:themeColor="dark1"/>
              </w:rPr>
              <w:t>równe:</w:t>
            </w:r>
            <w:r w:rsidRPr="008575A1">
              <w:rPr>
                <w:rFonts w:ascii="Times New Roman" w:eastAsiaTheme="minorEastAsia" w:hAnsi="Times New Roman" w:cs="Times New Roman"/>
                <w:i/>
                <w:iCs/>
                <w:color w:val="000000" w:themeColor="dark1"/>
                <w:lang w:eastAsia="pl-PL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color w:val="000000" w:themeColor="dark1"/>
                  <w:lang w:eastAsia="pl-PL"/>
                </w:rPr>
                <m:t>20, 8</m:t>
              </m:r>
            </m:oMath>
          </w:p>
          <w:p w:rsidR="00E90F8A" w:rsidRPr="00511B70" w:rsidRDefault="00E90F8A" w:rsidP="00876B18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0F8A" w:rsidRPr="00D55D96" w:rsidRDefault="00E90F8A" w:rsidP="00876B18">
            <w:pPr>
              <w:rPr>
                <w:rFonts w:eastAsia="Times New Roman"/>
                <w:iCs/>
                <w:sz w:val="20"/>
                <w:szCs w:val="20"/>
              </w:rPr>
            </w:pPr>
          </w:p>
          <w:p w:rsidR="00E90F8A" w:rsidRPr="00D55D96" w:rsidRDefault="00E90F8A" w:rsidP="00876B18">
            <w:pPr>
              <w:rPr>
                <w:rFonts w:eastAsia="Times New Roman"/>
                <w:iCs/>
                <w:sz w:val="20"/>
                <w:szCs w:val="20"/>
              </w:rPr>
            </w:pPr>
          </w:p>
          <w:p w:rsidR="00E90F8A" w:rsidRDefault="00E90F8A" w:rsidP="00876B18">
            <w:pPr>
              <w:rPr>
                <w:rFonts w:eastAsia="Times New Roman"/>
                <w:iCs/>
                <w:sz w:val="20"/>
                <w:szCs w:val="20"/>
              </w:rPr>
            </w:pPr>
          </w:p>
          <w:p w:rsidR="00E90F8A" w:rsidRPr="00D55D96" w:rsidRDefault="00E90F8A" w:rsidP="00876B18">
            <w:pPr>
              <w:rPr>
                <w:rFonts w:eastAsia="Times New Roman"/>
                <w:iCs/>
                <w:sz w:val="20"/>
                <w:szCs w:val="20"/>
              </w:rPr>
            </w:pPr>
          </w:p>
          <w:p w:rsidR="00E90F8A" w:rsidRPr="00D55D96" w:rsidRDefault="00E90F8A" w:rsidP="00876B18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0F8A" w:rsidRPr="00D55D96" w:rsidRDefault="00E90F8A" w:rsidP="00876B18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97" w:type="dxa"/>
          </w:tcPr>
          <w:p w:rsidR="00E90F8A" w:rsidRDefault="00E90F8A" w:rsidP="00876B1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E90F8A" w:rsidRDefault="00E90F8A" w:rsidP="00876B1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50640C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3EF7C3F" wp14:editId="657E4078">
                  <wp:extent cx="401518" cy="401518"/>
                  <wp:effectExtent l="0" t="0" r="0" b="0"/>
                  <wp:docPr id="6" name="Obraz 6" descr="C:\Users\Beata Maciej\Downloads\frame - 2020-04-08T024704.8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- 2020-04-08T024704.8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51" cy="406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F8A" w:rsidRPr="00B85734" w:rsidRDefault="00E90F8A" w:rsidP="00876B1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11F2F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.</w:t>
            </w:r>
            <w:r w:rsidRPr="00B8573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1. Oblicz iloraz q ciągu geometrycznego wykorzystując równanie: </w:t>
            </w:r>
          </w:p>
          <w:p w:rsidR="00E90F8A" w:rsidRPr="00B85734" w:rsidRDefault="00E90F8A" w:rsidP="00876B1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∙q=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2</m:t>
                  </m:r>
                </m:sub>
              </m:sSub>
            </m:oMath>
            <w:r w:rsidRPr="00B8573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  <w:p w:rsidR="00E90F8A" w:rsidRPr="00B85734" w:rsidRDefault="00E90F8A" w:rsidP="00876B1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8573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2. Podstawiając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, q, n </m:t>
              </m:r>
            </m:oMath>
          </w:p>
          <w:p w:rsidR="00E90F8A" w:rsidRPr="00B85734" w:rsidRDefault="00E90F8A" w:rsidP="00876B1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85734">
              <w:rPr>
                <w:rFonts w:ascii="Cambria Math" w:eastAsia="Times New Roman" w:hAnsi="Cambria Math" w:cs="Cambria Math"/>
                <w:i/>
                <w:iCs/>
                <w:sz w:val="16"/>
                <w:szCs w:val="16"/>
              </w:rPr>
              <w:t>𝑑𝑜</w:t>
            </w:r>
            <w:r w:rsidRPr="00B8573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wzoru </w:t>
            </w:r>
            <w:r w:rsidRPr="00B85734">
              <w:rPr>
                <w:rFonts w:ascii="Cambria Math" w:eastAsia="Times New Roman" w:hAnsi="Cambria Math" w:cs="Cambria Math"/>
                <w:i/>
                <w:iCs/>
                <w:sz w:val="16"/>
                <w:szCs w:val="16"/>
              </w:rPr>
              <w:t>𝑛𝑎</w:t>
            </w:r>
            <w:r w:rsidRPr="00B8573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B85734">
              <w:rPr>
                <w:rFonts w:ascii="Cambria Math" w:eastAsia="Times New Roman" w:hAnsi="Cambria Math" w:cs="Cambria Math"/>
                <w:i/>
                <w:iCs/>
                <w:sz w:val="16"/>
                <w:szCs w:val="16"/>
              </w:rPr>
              <w:t>𝑠𝑢𝑚</w:t>
            </w:r>
            <w:r w:rsidRPr="00B8573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ę </w:t>
            </w:r>
            <w:r w:rsidRPr="00B85734">
              <w:rPr>
                <w:rFonts w:ascii="Cambria Math" w:eastAsia="Times New Roman" w:hAnsi="Cambria Math" w:cs="Cambria Math"/>
                <w:i/>
                <w:iCs/>
                <w:sz w:val="16"/>
                <w:szCs w:val="16"/>
              </w:rPr>
              <w:t>𝑐𝑖</w:t>
            </w:r>
            <w:r w:rsidRPr="00B8573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ą</w:t>
            </w:r>
            <w:r w:rsidRPr="00B85734">
              <w:rPr>
                <w:rFonts w:ascii="Cambria Math" w:eastAsia="Times New Roman" w:hAnsi="Cambria Math" w:cs="Cambria Math"/>
                <w:i/>
                <w:iCs/>
                <w:sz w:val="16"/>
                <w:szCs w:val="16"/>
              </w:rPr>
              <w:t>𝑔𝑢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B85734">
              <w:rPr>
                <w:rFonts w:ascii="Cambria Math" w:eastAsia="Times New Roman" w:hAnsi="Cambria Math" w:cs="Cambria Math"/>
                <w:i/>
                <w:iCs/>
                <w:sz w:val="16"/>
                <w:szCs w:val="16"/>
              </w:rPr>
              <w:t>𝑔𝑒𝑜𝑚𝑒𝑡𝑟𝑦𝑐𝑧𝑛𝑒𝑔𝑜</w:t>
            </w:r>
            <w:r w:rsidRPr="00B8573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:</w:t>
            </w:r>
          </w:p>
          <w:p w:rsidR="00E90F8A" w:rsidRPr="00B85734" w:rsidRDefault="00E90F8A" w:rsidP="00876B1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∙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n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1-q</m:t>
                    </m:r>
                  </m:den>
                </m:f>
              </m:oMath>
            </m:oMathPara>
          </w:p>
          <w:p w:rsidR="00E90F8A" w:rsidRPr="00B85734" w:rsidRDefault="00E90F8A" w:rsidP="00876B1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8573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oblicz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4</m:t>
                  </m:r>
                </m:sub>
              </m:sSub>
            </m:oMath>
            <w:r w:rsidRPr="00B8573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  <w:p w:rsidR="00E90F8A" w:rsidRPr="00811F2F" w:rsidRDefault="00E90F8A" w:rsidP="00876B1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</w:p>
          <w:p w:rsidR="00E90F8A" w:rsidRPr="00D93EFD" w:rsidRDefault="00E90F8A" w:rsidP="00876B18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</w:p>
        </w:tc>
      </w:tr>
      <w:tr w:rsidR="00E90F8A" w:rsidTr="00876B18">
        <w:trPr>
          <w:trHeight w:val="2580"/>
          <w:jc w:val="center"/>
        </w:trPr>
        <w:tc>
          <w:tcPr>
            <w:tcW w:w="9057" w:type="dxa"/>
            <w:gridSpan w:val="3"/>
            <w:tcBorders>
              <w:bottom w:val="single" w:sz="12" w:space="0" w:color="1F497D" w:themeColor="text2"/>
            </w:tcBorders>
          </w:tcPr>
          <w:p w:rsidR="00E90F8A" w:rsidRPr="00811F2F" w:rsidRDefault="00E90F8A" w:rsidP="00876B18">
            <w:pPr>
              <w:rPr>
                <w:rFonts w:eastAsia="Times New Roman"/>
                <w:iCs/>
                <w:sz w:val="20"/>
                <w:szCs w:val="20"/>
              </w:rPr>
            </w:pP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11F2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Oblicz pierwszy wyraz ciągu geometrycznego </w:t>
            </w:r>
            <w:r w:rsidRPr="00811F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n</m:t>
                  </m:r>
                </m:sub>
              </m:sSub>
            </m:oMath>
            <w:r w:rsidRPr="00811F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),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 w:rsidRPr="00811F2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jeśli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: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q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, 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6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100</m:t>
              </m:r>
            </m:oMath>
            <w:bookmarkStart w:id="0" w:name="_GoBack"/>
            <w:bookmarkEnd w:id="0"/>
          </w:p>
          <w:p w:rsidR="00E90F8A" w:rsidRPr="008F3F11" w:rsidRDefault="00E90F8A" w:rsidP="00876B1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90F8A" w:rsidRPr="00D9525C" w:rsidRDefault="00E90F8A" w:rsidP="00876B18">
            <w:pPr>
              <w:rPr>
                <w:iCs/>
                <w:sz w:val="20"/>
                <w:szCs w:val="20"/>
              </w:rPr>
            </w:pPr>
          </w:p>
          <w:p w:rsidR="00E90F8A" w:rsidRPr="00E51796" w:rsidRDefault="00E90F8A" w:rsidP="00876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F8A" w:rsidRDefault="00E90F8A" w:rsidP="00876B18">
            <w:pPr>
              <w:rPr>
                <w:rFonts w:eastAsiaTheme="minorEastAsia"/>
                <w:sz w:val="20"/>
                <w:szCs w:val="20"/>
              </w:rPr>
            </w:pPr>
          </w:p>
          <w:p w:rsidR="00E90F8A" w:rsidRDefault="00E90F8A" w:rsidP="00876B18">
            <w:pPr>
              <w:rPr>
                <w:rFonts w:eastAsiaTheme="minorEastAsia"/>
                <w:sz w:val="20"/>
                <w:szCs w:val="20"/>
              </w:rPr>
            </w:pPr>
          </w:p>
          <w:p w:rsidR="00E90F8A" w:rsidRDefault="00E90F8A" w:rsidP="00876B18">
            <w:pPr>
              <w:rPr>
                <w:rFonts w:eastAsiaTheme="minorEastAsia"/>
                <w:sz w:val="20"/>
                <w:szCs w:val="20"/>
              </w:rPr>
            </w:pPr>
          </w:p>
          <w:p w:rsidR="00E90F8A" w:rsidRPr="00912552" w:rsidRDefault="00E90F8A" w:rsidP="00876B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97" w:type="dxa"/>
            <w:tcBorders>
              <w:bottom w:val="single" w:sz="12" w:space="0" w:color="1F497D" w:themeColor="text2"/>
            </w:tcBorders>
          </w:tcPr>
          <w:p w:rsidR="00E90F8A" w:rsidRDefault="00E90F8A" w:rsidP="00876B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E90F8A" w:rsidRDefault="00E90F8A" w:rsidP="00876B18">
            <w:pPr>
              <w:rPr>
                <w:sz w:val="16"/>
                <w:szCs w:val="16"/>
              </w:rPr>
            </w:pPr>
            <w:r w:rsidRPr="0050640C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77C35A7" wp14:editId="33231D63">
                  <wp:extent cx="401320" cy="401320"/>
                  <wp:effectExtent l="0" t="0" r="0" b="0"/>
                  <wp:docPr id="7" name="Obraz 7" descr="C:\Users\Beata Maciej\Downloads\frame - 2020-04-08T025011.5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- 2020-04-08T025011.5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601" cy="408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F8A" w:rsidRPr="00811F2F" w:rsidRDefault="00E90F8A" w:rsidP="00876B1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811F2F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 xml:space="preserve">1. Odszukaj w treści zadania: n, q i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n</m:t>
                  </m:r>
                </m:sub>
              </m:sSub>
            </m:oMath>
            <w:r w:rsidRPr="00811F2F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, a następnie podstaw do zworu na sumę ciągu geometrycznego:</w:t>
            </w:r>
          </w:p>
          <w:p w:rsidR="00E90F8A" w:rsidRPr="00811F2F" w:rsidRDefault="00E90F8A" w:rsidP="00876B1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2"/>
                        <w:szCs w:val="12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12"/>
                    <w:szCs w:val="12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2"/>
                        <w:szCs w:val="12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12"/>
                    <w:szCs w:val="12"/>
                  </w:rPr>
                  <m:t>∙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2"/>
                        <w:szCs w:val="12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2"/>
                            <w:szCs w:val="12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12"/>
                            <w:szCs w:val="12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12"/>
                            <w:szCs w:val="12"/>
                          </w:rPr>
                          <m:t>n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1-q</m:t>
                    </m:r>
                  </m:den>
                </m:f>
              </m:oMath>
            </m:oMathPara>
          </w:p>
          <w:p w:rsidR="00E90F8A" w:rsidRDefault="00E90F8A" w:rsidP="00876B18">
            <w:pPr>
              <w:rPr>
                <w:sz w:val="16"/>
                <w:szCs w:val="16"/>
              </w:rPr>
            </w:pPr>
            <w:r w:rsidRPr="00811F2F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 xml:space="preserve">2. Oblicz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1</m:t>
                  </m:r>
                </m:sub>
              </m:sSub>
            </m:oMath>
            <w:r w:rsidRPr="00811F2F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 xml:space="preserve"> ze wzoru</w:t>
            </w:r>
          </w:p>
          <w:p w:rsidR="00E90F8A" w:rsidRDefault="00E90F8A" w:rsidP="00876B18">
            <w:pPr>
              <w:rPr>
                <w:sz w:val="16"/>
                <w:szCs w:val="16"/>
              </w:rPr>
            </w:pPr>
          </w:p>
          <w:p w:rsidR="00E90F8A" w:rsidRPr="00B85734" w:rsidRDefault="00E90F8A" w:rsidP="00876B18">
            <w:pPr>
              <w:rPr>
                <w:i/>
                <w:iCs/>
                <w:sz w:val="14"/>
                <w:szCs w:val="14"/>
              </w:rPr>
            </w:pPr>
          </w:p>
        </w:tc>
      </w:tr>
      <w:tr w:rsidR="00E90F8A" w:rsidTr="00876B18">
        <w:trPr>
          <w:trHeight w:val="2822"/>
          <w:jc w:val="center"/>
        </w:trPr>
        <w:tc>
          <w:tcPr>
            <w:tcW w:w="9057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E90F8A" w:rsidRPr="008F3F11" w:rsidRDefault="00E90F8A" w:rsidP="00876B1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4.</w:t>
            </w: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F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F3F1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Ile początkowych wyrazów ciągu geometrycznego o pierwszym wyrazie równym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8</m:t>
              </m:r>
            </m:oMath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 ilorazie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den>
              </m:f>
            </m:oMath>
            <w:r w:rsidRPr="008F3F1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należy zsumować, aby otrzymać:</w:t>
            </w:r>
            <w:r w:rsidRPr="008F3F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15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15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16</m:t>
                  </m:r>
                </m:den>
              </m:f>
            </m:oMath>
            <w:r w:rsidRPr="008F3F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?</w:t>
            </w:r>
          </w:p>
          <w:p w:rsidR="00E90F8A" w:rsidRDefault="00E90F8A" w:rsidP="00876B1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90F8A" w:rsidRDefault="00E90F8A" w:rsidP="00876B1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90F8A" w:rsidRDefault="00E90F8A" w:rsidP="00876B1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90F8A" w:rsidRDefault="00E90F8A" w:rsidP="00876B1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90F8A" w:rsidRDefault="00E90F8A" w:rsidP="00876B1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90F8A" w:rsidRPr="00D130A6" w:rsidRDefault="00E90F8A" w:rsidP="00876B18">
            <w:pPr>
              <w:tabs>
                <w:tab w:val="left" w:pos="1831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E90F8A" w:rsidRDefault="00E90F8A" w:rsidP="00876B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Film </w:t>
            </w:r>
          </w:p>
          <w:p w:rsidR="00E90F8A" w:rsidRPr="00034AA6" w:rsidRDefault="00E90F8A" w:rsidP="00876B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1DE5">
              <w:rPr>
                <w:rFonts w:ascii="Times New Roman" w:hAnsi="Times New Roman" w:cs="Times New Roman"/>
                <w:noProof/>
                <w:sz w:val="14"/>
                <w:szCs w:val="14"/>
                <w:lang w:eastAsia="pl-PL"/>
              </w:rPr>
              <w:drawing>
                <wp:inline distT="0" distB="0" distL="0" distR="0" wp14:anchorId="652B3102" wp14:editId="450415F5">
                  <wp:extent cx="438701" cy="438701"/>
                  <wp:effectExtent l="0" t="0" r="0" b="0"/>
                  <wp:docPr id="8" name="Obraz 8" descr="C:\Users\Beata Maciej\Downloads\frame - 2020-04-08T025445.2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ata Maciej\Downloads\frame - 2020-04-08T025445.2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607" cy="442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F8A" w:rsidRPr="00B85734" w:rsidRDefault="00E90F8A" w:rsidP="00876B18">
            <w:pPr>
              <w:rPr>
                <w:i/>
                <w:iCs/>
                <w:sz w:val="14"/>
                <w:szCs w:val="14"/>
              </w:rPr>
            </w:pPr>
            <w:r w:rsidRPr="00B85734">
              <w:rPr>
                <w:i/>
                <w:iCs/>
                <w:sz w:val="14"/>
                <w:szCs w:val="14"/>
              </w:rPr>
              <w:t xml:space="preserve">1. Odszukaj w treści zadania: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4"/>
                      <w:szCs w:val="1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4"/>
                      <w:szCs w:val="1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14"/>
                      <w:szCs w:val="14"/>
                    </w:rPr>
                    <m:t>1</m:t>
                  </m:r>
                </m:sub>
              </m:sSub>
            </m:oMath>
            <w:r w:rsidRPr="00B85734">
              <w:rPr>
                <w:i/>
                <w:iCs/>
                <w:sz w:val="14"/>
                <w:szCs w:val="14"/>
              </w:rPr>
              <w:t xml:space="preserve">, q 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4"/>
                      <w:szCs w:val="1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4"/>
                      <w:szCs w:val="1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14"/>
                      <w:szCs w:val="14"/>
                    </w:rPr>
                    <m:t>n</m:t>
                  </m:r>
                </m:sub>
              </m:sSub>
            </m:oMath>
            <w:r w:rsidRPr="00B85734">
              <w:rPr>
                <w:i/>
                <w:iCs/>
                <w:sz w:val="14"/>
                <w:szCs w:val="14"/>
              </w:rPr>
              <w:t>, a następnie podstaw do zworu na sumę ciągu geometrycznego:</w:t>
            </w:r>
          </w:p>
          <w:p w:rsidR="00E90F8A" w:rsidRPr="00B85734" w:rsidRDefault="00E90F8A" w:rsidP="00876B18">
            <w:pPr>
              <w:rPr>
                <w:i/>
                <w:iCs/>
                <w:sz w:val="14"/>
                <w:szCs w:val="14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14"/>
                        <w:szCs w:val="1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14"/>
                    <w:szCs w:val="1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14"/>
                        <w:szCs w:val="1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14"/>
                    <w:szCs w:val="14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14"/>
                        <w:szCs w:val="1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14"/>
                            <w:szCs w:val="1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n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1-q</m:t>
                    </m:r>
                  </m:den>
                </m:f>
              </m:oMath>
            </m:oMathPara>
          </w:p>
          <w:p w:rsidR="00E90F8A" w:rsidRPr="00034AA6" w:rsidRDefault="00E90F8A" w:rsidP="00876B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5734">
              <w:rPr>
                <w:i/>
                <w:iCs/>
                <w:sz w:val="14"/>
                <w:szCs w:val="14"/>
              </w:rPr>
              <w:t>2. Oblicz n ze wzoru.</w:t>
            </w:r>
          </w:p>
        </w:tc>
      </w:tr>
    </w:tbl>
    <w:p w:rsidR="00A061C2" w:rsidRDefault="00A061C2"/>
    <w:sectPr w:rsidR="00A061C2" w:rsidSect="00D640A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C81"/>
    <w:multiLevelType w:val="hybridMultilevel"/>
    <w:tmpl w:val="8EFAB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F74C2"/>
    <w:multiLevelType w:val="hybridMultilevel"/>
    <w:tmpl w:val="1422A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E23B2"/>
    <w:multiLevelType w:val="hybridMultilevel"/>
    <w:tmpl w:val="A1E08F76"/>
    <w:lvl w:ilvl="0" w:tplc="31A4DF56">
      <w:start w:val="1"/>
      <w:numFmt w:val="decimal"/>
      <w:lvlText w:val="%1."/>
      <w:lvlJc w:val="left"/>
      <w:pPr>
        <w:ind w:left="720" w:hanging="360"/>
      </w:pPr>
      <w:rPr>
        <w:rFonts w:asciiTheme="minorHAnsi" w:hAnsi="Calibri" w:cstheme="minorBidi" w:hint="default"/>
        <w:i/>
        <w:color w:val="000000" w:themeColor="dark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E0BA1"/>
    <w:multiLevelType w:val="hybridMultilevel"/>
    <w:tmpl w:val="70CE0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C5F4135"/>
    <w:multiLevelType w:val="hybridMultilevel"/>
    <w:tmpl w:val="DDCEA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A2CB7"/>
    <w:multiLevelType w:val="hybridMultilevel"/>
    <w:tmpl w:val="DB68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1"/>
  </w:num>
  <w:num w:numId="9">
    <w:abstractNumId w:val="2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9"/>
    <w:rsid w:val="00015F9D"/>
    <w:rsid w:val="00033155"/>
    <w:rsid w:val="00034AA6"/>
    <w:rsid w:val="00047AA4"/>
    <w:rsid w:val="000735C9"/>
    <w:rsid w:val="00087F94"/>
    <w:rsid w:val="00090C96"/>
    <w:rsid w:val="00091CDC"/>
    <w:rsid w:val="000C0D4B"/>
    <w:rsid w:val="000D33FE"/>
    <w:rsid w:val="000D4B19"/>
    <w:rsid w:val="000F152D"/>
    <w:rsid w:val="00124BEB"/>
    <w:rsid w:val="00133553"/>
    <w:rsid w:val="00182CD0"/>
    <w:rsid w:val="00194866"/>
    <w:rsid w:val="0019554A"/>
    <w:rsid w:val="001978B3"/>
    <w:rsid w:val="001E61BC"/>
    <w:rsid w:val="00216232"/>
    <w:rsid w:val="00221206"/>
    <w:rsid w:val="00233DBC"/>
    <w:rsid w:val="002475E5"/>
    <w:rsid w:val="002553F2"/>
    <w:rsid w:val="002A1AB1"/>
    <w:rsid w:val="002A7A0D"/>
    <w:rsid w:val="002D52C4"/>
    <w:rsid w:val="002E0DCE"/>
    <w:rsid w:val="0031226D"/>
    <w:rsid w:val="0032476A"/>
    <w:rsid w:val="00330213"/>
    <w:rsid w:val="0037294A"/>
    <w:rsid w:val="0037624F"/>
    <w:rsid w:val="003D18EA"/>
    <w:rsid w:val="003F3E55"/>
    <w:rsid w:val="00403D8A"/>
    <w:rsid w:val="0041132A"/>
    <w:rsid w:val="00411CA3"/>
    <w:rsid w:val="0043085B"/>
    <w:rsid w:val="00470156"/>
    <w:rsid w:val="004726AE"/>
    <w:rsid w:val="00481C23"/>
    <w:rsid w:val="004855AE"/>
    <w:rsid w:val="004A2376"/>
    <w:rsid w:val="004A349C"/>
    <w:rsid w:val="004A4369"/>
    <w:rsid w:val="004B0CC9"/>
    <w:rsid w:val="004B250C"/>
    <w:rsid w:val="004B3484"/>
    <w:rsid w:val="004C2119"/>
    <w:rsid w:val="004C383C"/>
    <w:rsid w:val="0050640C"/>
    <w:rsid w:val="00511B70"/>
    <w:rsid w:val="00532B36"/>
    <w:rsid w:val="0058146C"/>
    <w:rsid w:val="00581487"/>
    <w:rsid w:val="005A1109"/>
    <w:rsid w:val="005A4EA0"/>
    <w:rsid w:val="005B76FE"/>
    <w:rsid w:val="005D0D51"/>
    <w:rsid w:val="005D493B"/>
    <w:rsid w:val="00625DF8"/>
    <w:rsid w:val="00646FB3"/>
    <w:rsid w:val="0064768C"/>
    <w:rsid w:val="00666EB5"/>
    <w:rsid w:val="00671F1C"/>
    <w:rsid w:val="006A29FA"/>
    <w:rsid w:val="006B3302"/>
    <w:rsid w:val="006C4628"/>
    <w:rsid w:val="006D779F"/>
    <w:rsid w:val="006E0B81"/>
    <w:rsid w:val="006F2949"/>
    <w:rsid w:val="006F5AF3"/>
    <w:rsid w:val="00703EF6"/>
    <w:rsid w:val="007050B1"/>
    <w:rsid w:val="00726861"/>
    <w:rsid w:val="00730FF2"/>
    <w:rsid w:val="00762522"/>
    <w:rsid w:val="007637B3"/>
    <w:rsid w:val="00775085"/>
    <w:rsid w:val="007A771C"/>
    <w:rsid w:val="007C3DF2"/>
    <w:rsid w:val="007E71AF"/>
    <w:rsid w:val="007E73AE"/>
    <w:rsid w:val="008026F3"/>
    <w:rsid w:val="00802B1F"/>
    <w:rsid w:val="00811F2F"/>
    <w:rsid w:val="0081476E"/>
    <w:rsid w:val="00823428"/>
    <w:rsid w:val="008575A1"/>
    <w:rsid w:val="008606F0"/>
    <w:rsid w:val="0086436E"/>
    <w:rsid w:val="00872C33"/>
    <w:rsid w:val="008933D5"/>
    <w:rsid w:val="008A2F66"/>
    <w:rsid w:val="008A438E"/>
    <w:rsid w:val="008B1E64"/>
    <w:rsid w:val="008C41DC"/>
    <w:rsid w:val="008C4470"/>
    <w:rsid w:val="008D1667"/>
    <w:rsid w:val="008D1AE5"/>
    <w:rsid w:val="008E3B13"/>
    <w:rsid w:val="008E7984"/>
    <w:rsid w:val="008F2F48"/>
    <w:rsid w:val="008F3F11"/>
    <w:rsid w:val="0090095F"/>
    <w:rsid w:val="00912552"/>
    <w:rsid w:val="00940F69"/>
    <w:rsid w:val="009C3E1E"/>
    <w:rsid w:val="009D2D5C"/>
    <w:rsid w:val="009F36B8"/>
    <w:rsid w:val="00A061C2"/>
    <w:rsid w:val="00A112DD"/>
    <w:rsid w:val="00A14AE1"/>
    <w:rsid w:val="00A20760"/>
    <w:rsid w:val="00A27B8E"/>
    <w:rsid w:val="00A30FE2"/>
    <w:rsid w:val="00A33E89"/>
    <w:rsid w:val="00A35608"/>
    <w:rsid w:val="00A42FFE"/>
    <w:rsid w:val="00A66E3C"/>
    <w:rsid w:val="00A776E0"/>
    <w:rsid w:val="00AB5900"/>
    <w:rsid w:val="00AC44CB"/>
    <w:rsid w:val="00AC7DEC"/>
    <w:rsid w:val="00AD5082"/>
    <w:rsid w:val="00B023B1"/>
    <w:rsid w:val="00B32AD7"/>
    <w:rsid w:val="00B7459A"/>
    <w:rsid w:val="00B85734"/>
    <w:rsid w:val="00B928BC"/>
    <w:rsid w:val="00BF6C37"/>
    <w:rsid w:val="00C1433F"/>
    <w:rsid w:val="00C21FDC"/>
    <w:rsid w:val="00C3011B"/>
    <w:rsid w:val="00C846B4"/>
    <w:rsid w:val="00C94E25"/>
    <w:rsid w:val="00CA5D93"/>
    <w:rsid w:val="00CC1C2A"/>
    <w:rsid w:val="00CC76A8"/>
    <w:rsid w:val="00CE04CB"/>
    <w:rsid w:val="00CE5C48"/>
    <w:rsid w:val="00D00A09"/>
    <w:rsid w:val="00D04276"/>
    <w:rsid w:val="00D05473"/>
    <w:rsid w:val="00D130A6"/>
    <w:rsid w:val="00D223BC"/>
    <w:rsid w:val="00D357B5"/>
    <w:rsid w:val="00D55D96"/>
    <w:rsid w:val="00D57C6A"/>
    <w:rsid w:val="00D640A2"/>
    <w:rsid w:val="00D71DE5"/>
    <w:rsid w:val="00D867BF"/>
    <w:rsid w:val="00D93EFD"/>
    <w:rsid w:val="00D9525C"/>
    <w:rsid w:val="00DA0ED6"/>
    <w:rsid w:val="00DB5257"/>
    <w:rsid w:val="00DE54B2"/>
    <w:rsid w:val="00E358A8"/>
    <w:rsid w:val="00E51796"/>
    <w:rsid w:val="00E63909"/>
    <w:rsid w:val="00E82E93"/>
    <w:rsid w:val="00E90F8A"/>
    <w:rsid w:val="00E96765"/>
    <w:rsid w:val="00EA4319"/>
    <w:rsid w:val="00EB32ED"/>
    <w:rsid w:val="00ED109A"/>
    <w:rsid w:val="00ED6BBA"/>
    <w:rsid w:val="00F0526F"/>
    <w:rsid w:val="00F05A8E"/>
    <w:rsid w:val="00F16BE8"/>
    <w:rsid w:val="00F20C0F"/>
    <w:rsid w:val="00F3299A"/>
    <w:rsid w:val="00F416A1"/>
    <w:rsid w:val="00F503E7"/>
    <w:rsid w:val="00F601D6"/>
    <w:rsid w:val="00F65B40"/>
    <w:rsid w:val="00F7748A"/>
    <w:rsid w:val="00F9103C"/>
    <w:rsid w:val="00FD4810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FC75"/>
  <w15:docId w15:val="{55A65F3D-FCBB-43CF-9BC4-39516046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928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3613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HP</cp:lastModifiedBy>
  <cp:revision>33</cp:revision>
  <cp:lastPrinted>2018-09-23T10:57:00Z</cp:lastPrinted>
  <dcterms:created xsi:type="dcterms:W3CDTF">2020-03-10T21:16:00Z</dcterms:created>
  <dcterms:modified xsi:type="dcterms:W3CDTF">2020-04-08T01:12:00Z</dcterms:modified>
</cp:coreProperties>
</file>